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16" w:rsidRPr="00C945BB" w:rsidRDefault="00152038" w:rsidP="007438BC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18355" cy="9737576"/>
            <wp:effectExtent l="19050" t="0" r="1545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9866" cy="973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48820" cy="9638270"/>
            <wp:effectExtent l="19050" t="0" r="0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0316" cy="964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16" w:rsidRPr="00C945BB" w:rsidRDefault="00272916" w:rsidP="00272916">
      <w:pPr>
        <w:pStyle w:val="21"/>
        <w:shd w:val="clear" w:color="auto" w:fill="auto"/>
        <w:ind w:left="5160" w:right="20"/>
        <w:jc w:val="right"/>
      </w:pPr>
      <w:r w:rsidRPr="00C945BB">
        <w:lastRenderedPageBreak/>
        <w:t>Приложение № 1 к приказу министерства здравоохранения Амурской области о</w:t>
      </w:r>
      <w:r w:rsidRPr="00C945BB">
        <w:rPr>
          <w:rStyle w:val="11"/>
        </w:rPr>
        <w:t xml:space="preserve">т ____________ </w:t>
      </w:r>
      <w:r w:rsidRPr="00C945BB">
        <w:rPr>
          <w:rStyle w:val="0pt"/>
        </w:rPr>
        <w:t>№ ____</w:t>
      </w:r>
    </w:p>
    <w:p w:rsidR="00272916" w:rsidRPr="00C945BB" w:rsidRDefault="00272916" w:rsidP="00272916">
      <w:pPr>
        <w:rPr>
          <w:rStyle w:val="130"/>
          <w:rFonts w:eastAsia="Courier New"/>
          <w:sz w:val="28"/>
          <w:szCs w:val="28"/>
        </w:rPr>
      </w:pPr>
    </w:p>
    <w:p w:rsidR="00272916" w:rsidRPr="00C945BB" w:rsidRDefault="00272916" w:rsidP="00272916">
      <w:pPr>
        <w:jc w:val="center"/>
        <w:rPr>
          <w:rStyle w:val="130"/>
          <w:rFonts w:eastAsia="Courier New"/>
          <w:sz w:val="28"/>
          <w:szCs w:val="28"/>
        </w:rPr>
      </w:pPr>
      <w:r w:rsidRPr="00C945BB">
        <w:rPr>
          <w:rStyle w:val="130"/>
          <w:rFonts w:eastAsia="Courier New"/>
          <w:sz w:val="28"/>
          <w:szCs w:val="28"/>
        </w:rPr>
        <w:t xml:space="preserve">Порядок </w:t>
      </w:r>
    </w:p>
    <w:p w:rsidR="00272916" w:rsidRPr="00C945BB" w:rsidRDefault="00272916" w:rsidP="00272916">
      <w:pPr>
        <w:jc w:val="center"/>
        <w:rPr>
          <w:rFonts w:ascii="Times New Roman" w:hAnsi="Times New Roman" w:cs="Times New Roman"/>
        </w:rPr>
      </w:pPr>
      <w:r w:rsidRPr="00C945BB">
        <w:rPr>
          <w:rFonts w:ascii="Times New Roman" w:hAnsi="Times New Roman" w:cs="Times New Roman"/>
          <w:sz w:val="28"/>
          <w:szCs w:val="28"/>
        </w:rPr>
        <w:t>госпитализации в стационары круглосуточного</w:t>
      </w:r>
    </w:p>
    <w:p w:rsidR="00272916" w:rsidRPr="00C945BB" w:rsidRDefault="00272916" w:rsidP="002729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пребывания медицинских организаций</w:t>
      </w:r>
    </w:p>
    <w:p w:rsidR="00272916" w:rsidRPr="00C945BB" w:rsidRDefault="00272916" w:rsidP="00272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C945BB">
        <w:rPr>
          <w:sz w:val="28"/>
          <w:szCs w:val="28"/>
        </w:rPr>
        <w:t>В круглосуточные стационары медицинских организаций госпитализируются пациенты, нуждающиеся в квалифицированном обследовании и стационарном лечении по экстренным показаниям и в плановом порядке. Госпитализация осуществляется по видам медицинской помощи согласно имеющейся лицензии на медицинскую деятельность. Пациенты госпитализируются в соответствии с показаниями, утвержденными территориальной программой государственных гарантий.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C945BB">
        <w:rPr>
          <w:sz w:val="28"/>
          <w:szCs w:val="28"/>
        </w:rPr>
        <w:t xml:space="preserve">Стационар осуществляет плановую госпитализацию пациентов ежедневно с 8.00 до </w:t>
      </w:r>
      <w:r w:rsidR="007067E1">
        <w:rPr>
          <w:sz w:val="28"/>
          <w:szCs w:val="28"/>
        </w:rPr>
        <w:t>14</w:t>
      </w:r>
      <w:r w:rsidRPr="00C945BB">
        <w:rPr>
          <w:sz w:val="28"/>
          <w:szCs w:val="28"/>
        </w:rPr>
        <w:t>.00 часов (кроме воскресенья), экстренную - круглосуточно.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40" w:firstLine="700"/>
        <w:rPr>
          <w:sz w:val="28"/>
          <w:szCs w:val="28"/>
        </w:rPr>
      </w:pPr>
      <w:r w:rsidRPr="00C945BB">
        <w:rPr>
          <w:sz w:val="28"/>
          <w:szCs w:val="28"/>
        </w:rPr>
        <w:t xml:space="preserve">На госпитализацию в стационары (отделения) направляются пациенты с предварительно установленным или неясным диагнозом. Больной должен быть осмотрен врачом в приемном отделении в порядке живой очереди, но не позднее 30 минут с момента обращения, </w:t>
      </w:r>
      <w:r w:rsidRPr="00C945BB">
        <w:rPr>
          <w:rStyle w:val="11"/>
          <w:sz w:val="28"/>
          <w:szCs w:val="28"/>
        </w:rPr>
        <w:t>при угрожающих жизнисостояниях - немедленно</w:t>
      </w:r>
      <w:r w:rsidRPr="00C945BB">
        <w:rPr>
          <w:sz w:val="28"/>
          <w:szCs w:val="28"/>
        </w:rPr>
        <w:t>. Максимальное время ожидания госпитализации не должно составлять более 3 часов с момента определения показаний. В случаях, когда для окончательной постановки диагноза требуется динамическое наблюдение, допускается нахождение больного в палате наблюдения приемного отделения до 24 часов.</w:t>
      </w:r>
    </w:p>
    <w:p w:rsidR="00272916" w:rsidRPr="00C945BB" w:rsidRDefault="00272916" w:rsidP="00272916">
      <w:pPr>
        <w:keepNext/>
        <w:keepLines/>
        <w:ind w:right="40"/>
        <w:jc w:val="center"/>
        <w:rPr>
          <w:rStyle w:val="23"/>
          <w:rFonts w:eastAsia="Courier New"/>
          <w:bCs w:val="0"/>
          <w:sz w:val="28"/>
          <w:szCs w:val="28"/>
        </w:rPr>
      </w:pPr>
      <w:bookmarkStart w:id="0" w:name="bookmark0"/>
      <w:r w:rsidRPr="00C945BB">
        <w:rPr>
          <w:rStyle w:val="23"/>
          <w:rFonts w:eastAsia="Courier New"/>
          <w:bCs w:val="0"/>
          <w:sz w:val="28"/>
          <w:szCs w:val="28"/>
        </w:rPr>
        <w:t>Плановая госпитализация</w:t>
      </w:r>
      <w:bookmarkEnd w:id="0"/>
    </w:p>
    <w:p w:rsidR="00272916" w:rsidRPr="00C945BB" w:rsidRDefault="00272916" w:rsidP="00272916">
      <w:pPr>
        <w:keepNext/>
        <w:keepLines/>
        <w:ind w:right="40"/>
        <w:jc w:val="center"/>
        <w:rPr>
          <w:rFonts w:ascii="Times New Roman" w:hAnsi="Times New Roman" w:cs="Times New Roman"/>
        </w:rPr>
      </w:pP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firstLine="831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Показания к плановой госпитализации;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38"/>
        </w:tabs>
        <w:spacing w:line="240" w:lineRule="auto"/>
        <w:ind w:right="40" w:hanging="320"/>
        <w:rPr>
          <w:sz w:val="28"/>
          <w:szCs w:val="28"/>
        </w:rPr>
      </w:pPr>
      <w:r w:rsidRPr="00C945BB">
        <w:rPr>
          <w:sz w:val="28"/>
          <w:szCs w:val="28"/>
        </w:rPr>
        <w:t>Состояния больного, требующие круглосуточного медицинского наблюдения в связи с возможностью развития осложнений основного заболевания, угрожаемых жизни больного;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46"/>
        </w:tabs>
        <w:spacing w:line="240" w:lineRule="auto"/>
        <w:ind w:right="40" w:hanging="320"/>
        <w:rPr>
          <w:sz w:val="28"/>
          <w:szCs w:val="28"/>
        </w:rPr>
      </w:pPr>
      <w:r w:rsidRPr="00C945BB">
        <w:rPr>
          <w:sz w:val="28"/>
          <w:szCs w:val="28"/>
        </w:rPr>
        <w:t>Невозможность проведения лечебных мероприятий в амбулаторно- поликлинических условиях;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31"/>
        </w:tabs>
        <w:spacing w:line="240" w:lineRule="auto"/>
        <w:ind w:right="40" w:hanging="320"/>
        <w:rPr>
          <w:sz w:val="28"/>
          <w:szCs w:val="28"/>
        </w:rPr>
      </w:pPr>
      <w:r w:rsidRPr="00C945BB">
        <w:rPr>
          <w:sz w:val="28"/>
          <w:szCs w:val="28"/>
        </w:rPr>
        <w:t>Невозможность проведения диагностических мероприятий в амбулаторно-поликлинических условиях;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38"/>
        </w:tabs>
        <w:spacing w:line="240" w:lineRule="auto"/>
        <w:ind w:hanging="320"/>
        <w:rPr>
          <w:sz w:val="28"/>
          <w:szCs w:val="28"/>
        </w:rPr>
      </w:pPr>
      <w:r w:rsidRPr="00C945BB">
        <w:rPr>
          <w:sz w:val="28"/>
          <w:szCs w:val="28"/>
        </w:rPr>
        <w:t>Осложненная беременность и роды;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38"/>
        </w:tabs>
        <w:spacing w:line="240" w:lineRule="auto"/>
        <w:ind w:right="40" w:hanging="320"/>
        <w:rPr>
          <w:sz w:val="28"/>
          <w:szCs w:val="28"/>
        </w:rPr>
      </w:pPr>
      <w:r w:rsidRPr="00C945BB">
        <w:rPr>
          <w:sz w:val="28"/>
          <w:szCs w:val="28"/>
        </w:rPr>
        <w:t>Неэффективность амбулаторного лечения у часто и длительно болеющих.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right="40" w:firstLine="851"/>
        <w:jc w:val="center"/>
        <w:rPr>
          <w:sz w:val="28"/>
          <w:szCs w:val="28"/>
        </w:rPr>
      </w:pPr>
      <w:r w:rsidRPr="00C945BB">
        <w:rPr>
          <w:sz w:val="28"/>
          <w:szCs w:val="28"/>
        </w:rPr>
        <w:t xml:space="preserve">При </w:t>
      </w:r>
      <w:r w:rsidRPr="00C945BB">
        <w:rPr>
          <w:rStyle w:val="a9"/>
          <w:b w:val="0"/>
          <w:szCs w:val="28"/>
        </w:rPr>
        <w:t xml:space="preserve">плановом поступлении </w:t>
      </w:r>
      <w:r w:rsidRPr="00C945BB">
        <w:rPr>
          <w:sz w:val="28"/>
          <w:szCs w:val="28"/>
        </w:rPr>
        <w:t>в стационар больной должен при себе иметь;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53"/>
        </w:tabs>
        <w:spacing w:line="240" w:lineRule="auto"/>
        <w:ind w:right="40" w:hanging="320"/>
        <w:rPr>
          <w:sz w:val="28"/>
          <w:szCs w:val="28"/>
        </w:rPr>
      </w:pPr>
      <w:r w:rsidRPr="00C945BB">
        <w:rPr>
          <w:sz w:val="28"/>
          <w:szCs w:val="28"/>
        </w:rPr>
        <w:t>стандартное направление с внесенными в него результатами обследования (приложения №1, 2), подписанное врачом и заведующим отделением поликлиники</w:t>
      </w:r>
      <w:r w:rsidRPr="00C945BB">
        <w:rPr>
          <w:rStyle w:val="af0"/>
          <w:sz w:val="28"/>
          <w:szCs w:val="28"/>
        </w:rPr>
        <w:footnoteReference w:id="2"/>
      </w:r>
      <w:r w:rsidR="007067E1">
        <w:rPr>
          <w:sz w:val="28"/>
          <w:szCs w:val="28"/>
        </w:rPr>
        <w:t>;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49"/>
        </w:tabs>
        <w:spacing w:line="240" w:lineRule="auto"/>
        <w:ind w:left="20" w:firstLine="360"/>
        <w:rPr>
          <w:sz w:val="28"/>
          <w:szCs w:val="28"/>
        </w:rPr>
      </w:pPr>
      <w:r w:rsidRPr="00C945BB">
        <w:rPr>
          <w:sz w:val="28"/>
          <w:szCs w:val="28"/>
        </w:rPr>
        <w:lastRenderedPageBreak/>
        <w:t>паспорт;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49"/>
        </w:tabs>
        <w:spacing w:line="240" w:lineRule="auto"/>
        <w:ind w:left="20" w:firstLine="360"/>
        <w:rPr>
          <w:sz w:val="28"/>
          <w:szCs w:val="28"/>
        </w:rPr>
      </w:pPr>
      <w:r w:rsidRPr="00C945BB">
        <w:rPr>
          <w:sz w:val="28"/>
          <w:szCs w:val="28"/>
        </w:rPr>
        <w:t>страховой медицинский полис</w:t>
      </w:r>
    </w:p>
    <w:p w:rsidR="00272916" w:rsidRPr="00C945BB" w:rsidRDefault="00272916" w:rsidP="00272916">
      <w:pPr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Организация плановой госпитализации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right="20" w:firstLine="851"/>
        <w:rPr>
          <w:sz w:val="28"/>
          <w:szCs w:val="28"/>
        </w:rPr>
      </w:pPr>
      <w:r w:rsidRPr="00C945BB">
        <w:rPr>
          <w:sz w:val="28"/>
          <w:szCs w:val="28"/>
        </w:rPr>
        <w:t>Организация плановой госпитализации может быть возложена приказом руководителя  на Центр госпитализации, организованный при стационаре или на ответственное лицо. В функциональные обязанности ответственного за плановую госпитализацию больных в стационар входит: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380" w:right="20" w:firstLine="0"/>
        <w:rPr>
          <w:sz w:val="28"/>
          <w:szCs w:val="28"/>
        </w:rPr>
      </w:pPr>
      <w:r w:rsidRPr="00C945BB">
        <w:rPr>
          <w:sz w:val="28"/>
          <w:szCs w:val="28"/>
        </w:rPr>
        <w:t>-ежедневный мониторинг наличия свободных мест в  стационаре по отделениям по форме № 007\у-02 и информации, поступающей от заведующих клиническими отделениями, распределение и передача св</w:t>
      </w:r>
      <w:r w:rsidR="00693A18">
        <w:rPr>
          <w:sz w:val="28"/>
          <w:szCs w:val="28"/>
        </w:rPr>
        <w:t>ободных мест согласно приложению №</w:t>
      </w:r>
      <w:r w:rsidRPr="00C945BB">
        <w:rPr>
          <w:sz w:val="28"/>
          <w:szCs w:val="28"/>
        </w:rPr>
        <w:t xml:space="preserve"> 1 приказа 152/44;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380" w:right="20" w:firstLine="0"/>
        <w:rPr>
          <w:sz w:val="28"/>
          <w:szCs w:val="28"/>
        </w:rPr>
      </w:pPr>
      <w:r w:rsidRPr="00C945BB">
        <w:rPr>
          <w:sz w:val="28"/>
          <w:szCs w:val="28"/>
        </w:rPr>
        <w:t>-аккумуляция информации о больных, признанных нуждающимися в плановой госпитализации, поставленных в очередь в амбулаторно – поликлинических отделения  медицинских учрежде</w:t>
      </w:r>
      <w:r w:rsidR="00693A18">
        <w:rPr>
          <w:sz w:val="28"/>
          <w:szCs w:val="28"/>
        </w:rPr>
        <w:t>ниях области согласно приложению №</w:t>
      </w:r>
      <w:r w:rsidRPr="00C945BB">
        <w:rPr>
          <w:sz w:val="28"/>
          <w:szCs w:val="28"/>
        </w:rPr>
        <w:t xml:space="preserve"> 4 приказа 152/44;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380" w:right="2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 xml:space="preserve">-контроль за поступлением больных по срокам, согласно распределению;    --осуществление ежедневного  мониторинга плановой  и экстренной госпитализации  по    отделениям, с формированием и предоставлением информации  руководству медицинской организации. 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20" w:firstLine="831"/>
        <w:rPr>
          <w:sz w:val="28"/>
          <w:szCs w:val="28"/>
        </w:rPr>
      </w:pPr>
      <w:r w:rsidRPr="00C945BB">
        <w:rPr>
          <w:sz w:val="28"/>
          <w:szCs w:val="28"/>
        </w:rPr>
        <w:t>Плановая госпитализация больных в отделения стационара, минуя поликлинику и Центр госпитализации, допускается в исключительных случаях за подписью главного врача медицинской организации или заместителя главного врача по профилю, с обязательным предоставлением информации в Центр госпитализации или назначенному ответственному лицу.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</w:p>
    <w:p w:rsidR="00272916" w:rsidRPr="00C945BB" w:rsidRDefault="00272916" w:rsidP="00272916">
      <w:pPr>
        <w:keepNext/>
        <w:ind w:right="2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BB">
        <w:rPr>
          <w:rStyle w:val="25"/>
          <w:rFonts w:eastAsia="Courier New"/>
          <w:sz w:val="28"/>
          <w:szCs w:val="28"/>
        </w:rPr>
        <w:t>Экстренная госпитализация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3" w:firstLine="0"/>
        <w:jc w:val="center"/>
        <w:rPr>
          <w:sz w:val="28"/>
          <w:szCs w:val="28"/>
        </w:rPr>
      </w:pPr>
      <w:r w:rsidRPr="00C945BB">
        <w:rPr>
          <w:sz w:val="28"/>
          <w:szCs w:val="28"/>
        </w:rPr>
        <w:t>Показания для экстренной госпитализации: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C945BB">
        <w:rPr>
          <w:sz w:val="28"/>
          <w:szCs w:val="28"/>
        </w:rPr>
        <w:t>Острые заболевания и обострения хронических заболеваний, угрожающие жизни пациента, требующие:</w:t>
      </w:r>
    </w:p>
    <w:p w:rsidR="00272916" w:rsidRPr="00C945BB" w:rsidRDefault="00272916" w:rsidP="00693A18">
      <w:pPr>
        <w:pStyle w:val="21"/>
        <w:numPr>
          <w:ilvl w:val="0"/>
          <w:numId w:val="13"/>
        </w:numPr>
        <w:shd w:val="clear" w:color="auto" w:fill="auto"/>
        <w:tabs>
          <w:tab w:val="left" w:pos="698"/>
        </w:tabs>
        <w:spacing w:line="240" w:lineRule="auto"/>
        <w:ind w:right="20" w:firstLine="709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экстренных и срочных оперативных вмешательств, экстренного консервативного лечения</w:t>
      </w:r>
      <w:r w:rsidR="00693A18">
        <w:rPr>
          <w:sz w:val="28"/>
          <w:szCs w:val="28"/>
        </w:rPr>
        <w:t>;</w:t>
      </w:r>
    </w:p>
    <w:p w:rsidR="00272916" w:rsidRPr="00C945BB" w:rsidRDefault="00272916" w:rsidP="00693A18">
      <w:pPr>
        <w:pStyle w:val="21"/>
        <w:numPr>
          <w:ilvl w:val="0"/>
          <w:numId w:val="13"/>
        </w:numPr>
        <w:shd w:val="clear" w:color="auto" w:fill="auto"/>
        <w:tabs>
          <w:tab w:val="left" w:pos="733"/>
        </w:tabs>
        <w:spacing w:line="240" w:lineRule="auto"/>
        <w:ind w:left="20" w:firstLine="709"/>
        <w:rPr>
          <w:sz w:val="28"/>
          <w:szCs w:val="28"/>
        </w:rPr>
      </w:pPr>
      <w:r w:rsidRPr="00C945BB">
        <w:rPr>
          <w:sz w:val="28"/>
          <w:szCs w:val="28"/>
        </w:rPr>
        <w:t>коррекции в отделениях реанимации и интенсивной терапии</w:t>
      </w:r>
      <w:r w:rsidR="00693A18">
        <w:rPr>
          <w:sz w:val="28"/>
          <w:szCs w:val="28"/>
        </w:rPr>
        <w:t>;</w:t>
      </w:r>
    </w:p>
    <w:p w:rsidR="00272916" w:rsidRPr="00C945BB" w:rsidRDefault="00272916" w:rsidP="00693A18">
      <w:pPr>
        <w:pStyle w:val="21"/>
        <w:numPr>
          <w:ilvl w:val="0"/>
          <w:numId w:val="13"/>
        </w:numPr>
        <w:shd w:val="clear" w:color="auto" w:fill="auto"/>
        <w:tabs>
          <w:tab w:val="left" w:pos="733"/>
        </w:tabs>
        <w:spacing w:line="240" w:lineRule="auto"/>
        <w:ind w:left="20" w:right="20" w:firstLine="709"/>
        <w:rPr>
          <w:sz w:val="28"/>
          <w:szCs w:val="28"/>
        </w:rPr>
      </w:pPr>
      <w:r w:rsidRPr="00C945BB">
        <w:rPr>
          <w:sz w:val="28"/>
          <w:szCs w:val="28"/>
        </w:rPr>
        <w:t>активного динамического круглосуточного наблюдения</w:t>
      </w:r>
      <w:r w:rsidR="00693A18">
        <w:rPr>
          <w:sz w:val="28"/>
          <w:szCs w:val="28"/>
        </w:rPr>
        <w:t>.</w:t>
      </w:r>
    </w:p>
    <w:p w:rsidR="00272916" w:rsidRPr="00C945BB" w:rsidRDefault="00272916" w:rsidP="00272916">
      <w:pPr>
        <w:pStyle w:val="21"/>
        <w:shd w:val="clear" w:color="auto" w:fill="auto"/>
        <w:tabs>
          <w:tab w:val="left" w:pos="733"/>
        </w:tabs>
        <w:spacing w:line="240" w:lineRule="auto"/>
        <w:ind w:left="20" w:right="20" w:firstLine="0"/>
        <w:jc w:val="center"/>
        <w:rPr>
          <w:sz w:val="28"/>
          <w:szCs w:val="28"/>
        </w:rPr>
      </w:pPr>
      <w:r w:rsidRPr="00C945BB">
        <w:rPr>
          <w:sz w:val="28"/>
          <w:szCs w:val="28"/>
        </w:rPr>
        <w:t>Экстренная госпитализация пациента в стационар производиться  на основании:</w:t>
      </w:r>
    </w:p>
    <w:p w:rsidR="00272916" w:rsidRPr="00C945BB" w:rsidRDefault="00272916" w:rsidP="00693A18">
      <w:pPr>
        <w:pStyle w:val="21"/>
        <w:numPr>
          <w:ilvl w:val="0"/>
          <w:numId w:val="13"/>
        </w:numPr>
        <w:shd w:val="clear" w:color="auto" w:fill="auto"/>
        <w:tabs>
          <w:tab w:val="left" w:pos="813"/>
        </w:tabs>
        <w:spacing w:line="240" w:lineRule="auto"/>
        <w:ind w:left="20" w:firstLine="689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направления врачей скорой помощи</w:t>
      </w:r>
      <w:r w:rsidR="00693A18">
        <w:rPr>
          <w:sz w:val="28"/>
          <w:szCs w:val="28"/>
        </w:rPr>
        <w:t>;</w:t>
      </w:r>
    </w:p>
    <w:p w:rsidR="00272916" w:rsidRPr="00C945BB" w:rsidRDefault="00272916" w:rsidP="00693A18">
      <w:pPr>
        <w:pStyle w:val="21"/>
        <w:numPr>
          <w:ilvl w:val="0"/>
          <w:numId w:val="13"/>
        </w:numPr>
        <w:shd w:val="clear" w:color="auto" w:fill="auto"/>
        <w:spacing w:line="240" w:lineRule="auto"/>
        <w:ind w:right="20" w:firstLine="689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направления амбулаторной сети, вне зависимости от ведомственной принадлежности и формы собственности</w:t>
      </w:r>
      <w:r w:rsidR="00693A18">
        <w:rPr>
          <w:sz w:val="28"/>
          <w:szCs w:val="28"/>
        </w:rPr>
        <w:t>;</w:t>
      </w:r>
    </w:p>
    <w:p w:rsidR="00272916" w:rsidRPr="00C945BB" w:rsidRDefault="00272916" w:rsidP="00693A18">
      <w:pPr>
        <w:pStyle w:val="21"/>
        <w:numPr>
          <w:ilvl w:val="0"/>
          <w:numId w:val="13"/>
        </w:numPr>
        <w:shd w:val="clear" w:color="auto" w:fill="auto"/>
        <w:spacing w:line="240" w:lineRule="auto"/>
        <w:ind w:right="20" w:firstLine="689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при самостоятельном обращении больного, нуждающегося в оказании экстренной помощи</w:t>
      </w:r>
      <w:r w:rsidR="00693A18">
        <w:rPr>
          <w:sz w:val="28"/>
          <w:szCs w:val="28"/>
        </w:rPr>
        <w:t>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>Госпитализация по экстренным показаниям пациентов, поступивших без направления медицинской организации, осуществляется только с участием заведующего приемным отделением, в его отсутствие - ответственного врача данного профиля с оформлением записи в истории болезни с указанием показаний для госпитализации.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 xml:space="preserve">При экстренной госпитализации больных, обследование должно проводиться в приемном отделении после осмотра врача приемного отделения </w:t>
      </w:r>
      <w:r w:rsidRPr="00C945BB">
        <w:rPr>
          <w:sz w:val="28"/>
          <w:szCs w:val="28"/>
        </w:rPr>
        <w:lastRenderedPageBreak/>
        <w:t>и в соответствии с назначениями дежурного врача по профилю. В случае отсутствия необходимости в немедленной госпитализации в отделение реанимации всем больным в тяжелом состоянии и состоянии средней тяжести, доставленным в приемное отделение, при поступлении проводится обследование в объеме клинического минимума (приложение №1) непосредственно в момент поступления и далее - по назначению врача- специалиста.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>В случаях поступления диагностически сложных больных осмотр в рабочее время проводит заведующий приемным отделением, во внерабочее время - ответственный дежурный врач по стационару, они же являются ответственными за организацию консилиума с целью обсуждения дальнейшей тактики обследования и лечения.</w:t>
      </w:r>
    </w:p>
    <w:p w:rsidR="00272916" w:rsidRPr="00C945BB" w:rsidRDefault="00272916" w:rsidP="00272916">
      <w:pPr>
        <w:keepNext/>
        <w:keepLines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945BB">
        <w:rPr>
          <w:rStyle w:val="23"/>
          <w:rFonts w:eastAsia="Courier New"/>
          <w:bCs w:val="0"/>
          <w:sz w:val="28"/>
          <w:szCs w:val="28"/>
        </w:rPr>
        <w:t>Отказ от госпитализации</w:t>
      </w:r>
      <w:bookmarkEnd w:id="1"/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firstLine="831"/>
        <w:rPr>
          <w:sz w:val="28"/>
          <w:szCs w:val="28"/>
        </w:rPr>
      </w:pPr>
      <w:r w:rsidRPr="00C945BB">
        <w:rPr>
          <w:sz w:val="28"/>
          <w:szCs w:val="28"/>
        </w:rPr>
        <w:t>Отказ от госпитализации возможен в следующих случаях:</w:t>
      </w:r>
    </w:p>
    <w:p w:rsidR="00272916" w:rsidRPr="00C945BB" w:rsidRDefault="00272916" w:rsidP="00272916">
      <w:pPr>
        <w:pStyle w:val="40"/>
        <w:shd w:val="clear" w:color="auto" w:fill="auto"/>
        <w:tabs>
          <w:tab w:val="left" w:pos="855"/>
          <w:tab w:val="left" w:pos="5877"/>
        </w:tabs>
        <w:spacing w:before="0" w:line="240" w:lineRule="auto"/>
        <w:ind w:right="20"/>
        <w:rPr>
          <w:i w:val="0"/>
          <w:sz w:val="28"/>
          <w:szCs w:val="28"/>
        </w:rPr>
      </w:pPr>
      <w:r w:rsidRPr="00C945BB">
        <w:rPr>
          <w:i w:val="0"/>
          <w:sz w:val="28"/>
          <w:szCs w:val="28"/>
        </w:rPr>
        <w:t>Категорический отказ .самого больного, поступившего в приемное отделение в ургентном порядке, с абсолютными или относительными показаниями к госпитализации</w:t>
      </w:r>
      <w:r w:rsidRPr="00C945BB">
        <w:rPr>
          <w:rStyle w:val="41"/>
          <w:sz w:val="28"/>
          <w:szCs w:val="28"/>
        </w:rPr>
        <w:t xml:space="preserve">, </w:t>
      </w:r>
      <w:r w:rsidRPr="00C945BB">
        <w:rPr>
          <w:i w:val="0"/>
          <w:sz w:val="28"/>
          <w:szCs w:val="28"/>
        </w:rPr>
        <w:t>от стационарного лечения.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firstLine="831"/>
        <w:rPr>
          <w:sz w:val="28"/>
          <w:szCs w:val="28"/>
        </w:rPr>
      </w:pPr>
      <w:r w:rsidRPr="00C945BB">
        <w:rPr>
          <w:sz w:val="28"/>
          <w:szCs w:val="28"/>
        </w:rPr>
        <w:t>В этих случаях врач приемного отделения обязан: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769"/>
        </w:tabs>
        <w:spacing w:line="240" w:lineRule="auto"/>
        <w:ind w:left="4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>оформить медицинскую карту стационарного больного (форма № 003\у);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769"/>
        </w:tabs>
        <w:spacing w:line="240" w:lineRule="auto"/>
        <w:ind w:left="4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>вызвать в приемное отделение заведующего отделением (в вечернее, ночное время, выходные и праздничные дни - ответственного дежурного врача-специалиста) для осмотра больного;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800"/>
        </w:tabs>
        <w:spacing w:line="240" w:lineRule="auto"/>
        <w:ind w:left="4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>подробно записать в истории болезни результаты осмотра заведующего отделением (ответственного дежурного врача- специалиста);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771"/>
        </w:tabs>
        <w:spacing w:line="240" w:lineRule="auto"/>
        <w:ind w:left="4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>разъяснить больному и сопровождающим его родственникам необходимость госпитализации;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800"/>
        </w:tabs>
        <w:spacing w:line="240" w:lineRule="auto"/>
        <w:ind w:left="4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>в случаях, когда отказ от госпитализации угрожает жизни больного, немедленно вызвать ответственного дежурного врача;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796"/>
        </w:tabs>
        <w:spacing w:line="240" w:lineRule="auto"/>
        <w:ind w:left="4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>записать в историю болезни результаты осмотра совместно с ответственным дежурным врачом;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692"/>
        </w:tabs>
        <w:spacing w:line="240" w:lineRule="auto"/>
        <w:ind w:left="4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>взять с больного расписку об отказе от госпитализации с указанием точного времени (часы, минуты) проведения с пациентом беседы о необходимости стационарного лечения и возможных последствиях отказа. Запись должна быть оформлена в медицинской карте (истории болезни);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713"/>
        </w:tabs>
        <w:spacing w:line="240" w:lineRule="auto"/>
        <w:ind w:left="4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 xml:space="preserve">выдать больному медицинское заключение о пребывании в приемном отделении с указанием результатов осмотров, консультаций, специальных и лабораторных методов исследования, диагноза, лечебных </w:t>
      </w:r>
      <w:r w:rsidRPr="00C945BB">
        <w:rPr>
          <w:rStyle w:val="a9"/>
          <w:b w:val="0"/>
          <w:szCs w:val="28"/>
        </w:rPr>
        <w:t xml:space="preserve">и </w:t>
      </w:r>
      <w:r w:rsidRPr="00C945BB">
        <w:rPr>
          <w:sz w:val="28"/>
          <w:szCs w:val="28"/>
        </w:rPr>
        <w:t>трудовых рекомендаций;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692"/>
        </w:tabs>
        <w:spacing w:line="240" w:lineRule="auto"/>
        <w:ind w:left="4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>в зависимости от состояния больного и наличия сопровождающих лиц - обеспечить или способствовать транспортировке больного до места жительства;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767"/>
        </w:tabs>
        <w:spacing w:line="240" w:lineRule="auto"/>
        <w:ind w:left="4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>сообщить о больном по телефону в поликлинику по месту жительства для осуществления активного наблюдения и лечения на амбулаторно-поликлиническом этапе, сделать отметку о выполненном сообщении в истории болезни.</w:t>
      </w:r>
    </w:p>
    <w:p w:rsidR="00272916" w:rsidRPr="00C945BB" w:rsidRDefault="00272916" w:rsidP="00272916">
      <w:pPr>
        <w:pStyle w:val="40"/>
        <w:shd w:val="clear" w:color="auto" w:fill="auto"/>
        <w:tabs>
          <w:tab w:val="left" w:pos="778"/>
        </w:tabs>
        <w:spacing w:before="0" w:line="240" w:lineRule="auto"/>
        <w:ind w:left="40" w:right="20"/>
        <w:jc w:val="center"/>
        <w:rPr>
          <w:i w:val="0"/>
          <w:sz w:val="28"/>
          <w:szCs w:val="28"/>
        </w:rPr>
      </w:pPr>
      <w:r w:rsidRPr="00C945BB">
        <w:rPr>
          <w:i w:val="0"/>
          <w:sz w:val="28"/>
          <w:szCs w:val="28"/>
        </w:rPr>
        <w:t>Наличие у доставленного больного заболевания, подлежащего лечению в специализированном отделении другого стационара.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4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lastRenderedPageBreak/>
        <w:t>При этом врач приемного отделения обязан: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638"/>
        </w:tabs>
        <w:spacing w:line="240" w:lineRule="auto"/>
        <w:ind w:left="40" w:firstLine="440"/>
        <w:rPr>
          <w:sz w:val="28"/>
          <w:szCs w:val="28"/>
        </w:rPr>
      </w:pPr>
      <w:r w:rsidRPr="00C945BB">
        <w:rPr>
          <w:sz w:val="28"/>
          <w:szCs w:val="28"/>
        </w:rPr>
        <w:t>вызвать на консультацию врача-специалиста;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638"/>
        </w:tabs>
        <w:spacing w:line="240" w:lineRule="auto"/>
        <w:ind w:left="40" w:firstLine="440"/>
        <w:rPr>
          <w:sz w:val="28"/>
          <w:szCs w:val="28"/>
        </w:rPr>
      </w:pPr>
      <w:r w:rsidRPr="00C945BB">
        <w:rPr>
          <w:sz w:val="28"/>
          <w:szCs w:val="28"/>
        </w:rPr>
        <w:t>объяснить больному необходимость перевода в другой стационар;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646"/>
        </w:tabs>
        <w:spacing w:line="240" w:lineRule="auto"/>
        <w:ind w:left="40" w:firstLine="440"/>
        <w:rPr>
          <w:sz w:val="28"/>
          <w:szCs w:val="28"/>
        </w:rPr>
      </w:pPr>
      <w:r w:rsidRPr="00C945BB">
        <w:rPr>
          <w:sz w:val="28"/>
          <w:szCs w:val="28"/>
        </w:rPr>
        <w:t>вызвать для транспортировки больного бригаду «скорой помощи»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4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(при тяжелом состоянии больного - реанимобиль);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713"/>
        </w:tabs>
        <w:spacing w:line="240" w:lineRule="auto"/>
        <w:ind w:left="4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>выдать больному медицинское заключение о пребывании в приемном отделении с указанием результатов осмотров, консультаций, исследований, диагноза, причины перевода в другой стационар.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703"/>
        </w:tabs>
        <w:spacing w:line="240" w:lineRule="auto"/>
        <w:ind w:left="40" w:firstLine="440"/>
        <w:rPr>
          <w:sz w:val="28"/>
          <w:szCs w:val="28"/>
        </w:rPr>
      </w:pPr>
      <w:r w:rsidRPr="00C945BB">
        <w:rPr>
          <w:sz w:val="28"/>
          <w:szCs w:val="28"/>
        </w:rPr>
        <w:t>записать в истории болезни точное время перевода больного.</w:t>
      </w:r>
    </w:p>
    <w:p w:rsidR="00272916" w:rsidRPr="00C945BB" w:rsidRDefault="00272916" w:rsidP="00272916">
      <w:pPr>
        <w:pStyle w:val="40"/>
        <w:shd w:val="clear" w:color="auto" w:fill="auto"/>
        <w:tabs>
          <w:tab w:val="left" w:pos="699"/>
        </w:tabs>
        <w:spacing w:before="0" w:line="240" w:lineRule="auto"/>
        <w:ind w:left="40" w:right="20"/>
        <w:jc w:val="center"/>
        <w:rPr>
          <w:i w:val="0"/>
          <w:sz w:val="28"/>
          <w:szCs w:val="28"/>
        </w:rPr>
      </w:pPr>
      <w:r w:rsidRPr="00C945BB">
        <w:rPr>
          <w:i w:val="0"/>
          <w:sz w:val="28"/>
          <w:szCs w:val="28"/>
        </w:rPr>
        <w:t>Отсутствие у доставленного больного показаний к экстренной госпитализации.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40" w:right="20" w:firstLine="440"/>
        <w:rPr>
          <w:sz w:val="28"/>
          <w:szCs w:val="28"/>
        </w:rPr>
      </w:pPr>
      <w:r w:rsidRPr="00C945BB">
        <w:rPr>
          <w:sz w:val="28"/>
          <w:szCs w:val="28"/>
        </w:rPr>
        <w:t>При отсутствии у больного показаний к экстренной госпитализации врач приемного отделения обязан: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772"/>
        </w:tabs>
        <w:spacing w:line="240" w:lineRule="auto"/>
        <w:ind w:left="20" w:right="40" w:firstLine="460"/>
        <w:rPr>
          <w:sz w:val="28"/>
          <w:szCs w:val="28"/>
        </w:rPr>
      </w:pPr>
      <w:r w:rsidRPr="00C945BB">
        <w:rPr>
          <w:sz w:val="28"/>
          <w:szCs w:val="28"/>
        </w:rPr>
        <w:t>оформить медицинскую карту стационарного больного (форма № 003/у), если есть необходимость - выполнить дополнительное обследование и провести лечение;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772"/>
        </w:tabs>
        <w:spacing w:line="240" w:lineRule="auto"/>
        <w:ind w:left="20" w:right="40" w:firstLine="460"/>
        <w:rPr>
          <w:sz w:val="28"/>
          <w:szCs w:val="28"/>
        </w:rPr>
      </w:pPr>
      <w:r w:rsidRPr="00C945BB">
        <w:rPr>
          <w:sz w:val="28"/>
          <w:szCs w:val="28"/>
        </w:rPr>
        <w:t>оформить дневник, где в обязательном порядке должна присутствовать фраза «в экстренной госпитализации в профильное отделение не нуждается», с указанием фамилии врача и рекомендациями на амбулаторный этап лечения. Данную запись визирует ответственный дежурный врач.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772"/>
        </w:tabs>
        <w:spacing w:line="240" w:lineRule="auto"/>
        <w:ind w:left="20" w:right="40" w:firstLine="547"/>
        <w:rPr>
          <w:sz w:val="28"/>
          <w:szCs w:val="28"/>
        </w:rPr>
      </w:pPr>
      <w:r w:rsidRPr="00C945BB">
        <w:rPr>
          <w:sz w:val="28"/>
          <w:szCs w:val="28"/>
        </w:rPr>
        <w:t>объяснить больному отсутствие необходимости в экстренной госпитализации;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772"/>
        </w:tabs>
        <w:spacing w:line="240" w:lineRule="auto"/>
        <w:ind w:left="20" w:right="40" w:firstLine="547"/>
        <w:rPr>
          <w:sz w:val="28"/>
          <w:szCs w:val="28"/>
        </w:rPr>
      </w:pPr>
      <w:r w:rsidRPr="00C945BB">
        <w:rPr>
          <w:sz w:val="28"/>
          <w:szCs w:val="28"/>
        </w:rPr>
        <w:t>при наличии у больного психических нарушений вызвать на консультацию врача психиатра, обязательно оформив данную консультацию в истории болезни;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337"/>
        </w:tabs>
        <w:spacing w:line="240" w:lineRule="auto"/>
        <w:ind w:left="20" w:right="40" w:firstLine="460"/>
        <w:rPr>
          <w:sz w:val="28"/>
          <w:szCs w:val="28"/>
        </w:rPr>
      </w:pPr>
      <w:r w:rsidRPr="00C945BB">
        <w:rPr>
          <w:sz w:val="28"/>
          <w:szCs w:val="28"/>
        </w:rPr>
        <w:t>обеспечить или способствовать транспортировке больного до места жительства;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337"/>
        </w:tabs>
        <w:spacing w:line="240" w:lineRule="auto"/>
        <w:ind w:left="20" w:right="40" w:firstLine="460"/>
        <w:rPr>
          <w:sz w:val="28"/>
          <w:szCs w:val="28"/>
        </w:rPr>
      </w:pPr>
      <w:r w:rsidRPr="00C945BB">
        <w:rPr>
          <w:sz w:val="28"/>
          <w:szCs w:val="28"/>
        </w:rPr>
        <w:t>медицинское заключение, выдаваемое на руки больному, должно содержать результаты всех проведенных исследований, консультаций и лечебных мероприятий. Оригиналы результатов обследования выдаются больным на руки только в исключительных случаях с разрешения ответственного дежурного врача с соответствующей записью в истории болезни о причине выдачи результатов исследований на руки и должны быть переписаны в историю болезни полностью врачом, выдавшим результаты.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r w:rsidRPr="00C945BB">
        <w:rPr>
          <w:sz w:val="28"/>
          <w:szCs w:val="28"/>
        </w:rPr>
        <w:t xml:space="preserve">В конфликтных ситуациях, при настойчивом требовании больного госпитализировать его в стационар, врач приемного отделения должен </w:t>
      </w:r>
      <w:r w:rsidRPr="00C945BB">
        <w:rPr>
          <w:rStyle w:val="a9"/>
          <w:b w:val="0"/>
          <w:szCs w:val="28"/>
        </w:rPr>
        <w:t xml:space="preserve">немедленно </w:t>
      </w:r>
      <w:r w:rsidRPr="00C945BB">
        <w:rPr>
          <w:sz w:val="28"/>
          <w:szCs w:val="28"/>
        </w:rPr>
        <w:t xml:space="preserve">поставить в известность ответственного дежурного врача, при </w:t>
      </w:r>
      <w:r w:rsidRPr="00C945BB">
        <w:rPr>
          <w:rStyle w:val="a9"/>
          <w:b w:val="0"/>
          <w:szCs w:val="28"/>
        </w:rPr>
        <w:t xml:space="preserve">сохраняющемся </w:t>
      </w:r>
      <w:r w:rsidRPr="00C945BB">
        <w:rPr>
          <w:sz w:val="28"/>
          <w:szCs w:val="28"/>
        </w:rPr>
        <w:t>конфликте - заместителя главного врача по медицинской части и принимать индивидуальное решение в каждом конкретном случае.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r w:rsidRPr="00C945BB">
        <w:rPr>
          <w:sz w:val="28"/>
          <w:szCs w:val="28"/>
        </w:rPr>
        <w:t>Больные, обратившиеся в приемное отделение за медицинской помощью, не могут быть отпущены домой или переведены в другое медицинское учреждение без осмотра врача приемного отделения и заведующего отделением, а также без соответствующей записи в истории болезни, подписей, с указанием даты и времени.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r w:rsidRPr="00C945BB">
        <w:rPr>
          <w:sz w:val="28"/>
          <w:szCs w:val="28"/>
        </w:rPr>
        <w:t xml:space="preserve">В случае доставки в стационар больных (пострадавших) в бессознательном состоянии без документов, удостоверяющих личность (паспорта, военного билета, удостоверения личности), либо иной информации, позволяющей установить личность пациента, а также в случае их смерти, медицинские </w:t>
      </w:r>
      <w:r w:rsidRPr="00C945BB">
        <w:rPr>
          <w:sz w:val="28"/>
          <w:szCs w:val="28"/>
        </w:rPr>
        <w:lastRenderedPageBreak/>
        <w:t>работники обязаны информировать правоохранительные органы.</w:t>
      </w:r>
    </w:p>
    <w:p w:rsidR="00272916" w:rsidRPr="00C945BB" w:rsidRDefault="00272916" w:rsidP="00272916">
      <w:pPr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5BB">
        <w:rPr>
          <w:rStyle w:val="25"/>
          <w:rFonts w:eastAsia="Courier New"/>
          <w:sz w:val="28"/>
          <w:szCs w:val="28"/>
        </w:rPr>
        <w:t>Перечень основной  документации и порядок оформления медицинской</w:t>
      </w:r>
    </w:p>
    <w:p w:rsidR="00272916" w:rsidRPr="00C945BB" w:rsidRDefault="00272916" w:rsidP="00272916">
      <w:pPr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5BB">
        <w:rPr>
          <w:rStyle w:val="25"/>
          <w:rFonts w:eastAsia="Courier New"/>
          <w:sz w:val="28"/>
          <w:szCs w:val="28"/>
        </w:rPr>
        <w:t>документации в приемном отделении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308"/>
        </w:tabs>
        <w:spacing w:line="240" w:lineRule="auto"/>
        <w:ind w:right="40" w:firstLine="0"/>
        <w:rPr>
          <w:sz w:val="28"/>
          <w:szCs w:val="28"/>
        </w:rPr>
      </w:pPr>
      <w:r w:rsidRPr="00C945BB">
        <w:rPr>
          <w:sz w:val="28"/>
          <w:szCs w:val="28"/>
        </w:rPr>
        <w:t>Учетная форма - "Медицинская карта стационарного больного - форма № 003/у - должна быть оформлена на каждого больного, обратившегося в приемное отделение (как госпитализированного, так и "отказного") на бумажном или электронном носителе  в следующем порядке:</w:t>
      </w:r>
    </w:p>
    <w:p w:rsidR="00272916" w:rsidRPr="00C945BB" w:rsidRDefault="00693A18" w:rsidP="00272916">
      <w:pPr>
        <w:pStyle w:val="21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72916" w:rsidRPr="00C945BB">
        <w:rPr>
          <w:sz w:val="28"/>
          <w:szCs w:val="28"/>
        </w:rPr>
        <w:t xml:space="preserve"> все графы на титульном листе заполняются дежурной медицинской сестрой приемного отделения, указывается канал госпитализации;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294"/>
        </w:tabs>
        <w:spacing w:line="240" w:lineRule="auto"/>
        <w:ind w:left="20" w:right="40" w:firstLine="0"/>
        <w:rPr>
          <w:sz w:val="28"/>
          <w:szCs w:val="28"/>
        </w:rPr>
      </w:pPr>
      <w:r w:rsidRPr="00C945BB">
        <w:rPr>
          <w:sz w:val="28"/>
          <w:szCs w:val="28"/>
        </w:rPr>
        <w:t>запись о направительном диагнозе осуществляется врачом приемного отделения;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294"/>
        </w:tabs>
        <w:spacing w:line="240" w:lineRule="auto"/>
        <w:ind w:left="20" w:right="40" w:firstLine="0"/>
        <w:rPr>
          <w:sz w:val="28"/>
          <w:szCs w:val="28"/>
        </w:rPr>
      </w:pPr>
      <w:r w:rsidRPr="00C945BB">
        <w:rPr>
          <w:sz w:val="28"/>
          <w:szCs w:val="28"/>
        </w:rPr>
        <w:t>запись о заключительном диагнозе осуществляется дежурным врачом или консультантом, соответственно профилю;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236"/>
        </w:tabs>
        <w:spacing w:line="240" w:lineRule="auto"/>
        <w:ind w:left="20" w:right="40" w:firstLine="0"/>
        <w:rPr>
          <w:sz w:val="28"/>
          <w:szCs w:val="28"/>
        </w:rPr>
      </w:pPr>
      <w:r w:rsidRPr="00C945BB">
        <w:rPr>
          <w:sz w:val="28"/>
          <w:szCs w:val="28"/>
        </w:rPr>
        <w:t>первичный осмотр больного в приемном отделении оформляется дежурным врачом, осмотры специалистами по профилю, данные ими рекомендации записываются в тексте истории болезни, либо на бланке- трафарете, с четким указанием Ф.И.О. врача, даты и времени осмотра;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236"/>
        </w:tabs>
        <w:spacing w:line="240" w:lineRule="auto"/>
        <w:ind w:left="20" w:right="40" w:firstLine="0"/>
        <w:rPr>
          <w:sz w:val="28"/>
          <w:szCs w:val="28"/>
        </w:rPr>
      </w:pPr>
      <w:r w:rsidRPr="00C945BB">
        <w:rPr>
          <w:sz w:val="28"/>
          <w:szCs w:val="28"/>
        </w:rPr>
        <w:t>лист персонифицированного учета лекарственных средств заполняется и вкладывается в историю болезни в приемном отделении;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214"/>
        </w:tabs>
        <w:spacing w:line="240" w:lineRule="auto"/>
        <w:ind w:left="20" w:right="40" w:firstLine="0"/>
        <w:rPr>
          <w:sz w:val="28"/>
          <w:szCs w:val="28"/>
        </w:rPr>
      </w:pPr>
      <w:r w:rsidRPr="00C945BB">
        <w:rPr>
          <w:sz w:val="28"/>
          <w:szCs w:val="28"/>
        </w:rPr>
        <w:t>дополнительное обследование в приемном отделении (УЗИ, лабораторное, рентгенологическое, функциональное) проводится только после записи врача-специалиста или консультанта, в строгом соответствии со стандартами обследования при данной патологии*</w:t>
      </w:r>
      <w:r w:rsidR="00693A18">
        <w:rPr>
          <w:sz w:val="28"/>
          <w:szCs w:val="28"/>
        </w:rPr>
        <w:t>.</w:t>
      </w:r>
      <w:r w:rsidRPr="00C945BB">
        <w:rPr>
          <w:sz w:val="28"/>
          <w:szCs w:val="28"/>
        </w:rPr>
        <w:t xml:space="preserve"> Недопустимо необоснованное дублирование исследований.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301"/>
        </w:tabs>
        <w:spacing w:line="240" w:lineRule="auto"/>
        <w:ind w:left="20" w:right="40" w:firstLine="0"/>
        <w:rPr>
          <w:sz w:val="28"/>
          <w:szCs w:val="28"/>
        </w:rPr>
      </w:pPr>
      <w:r w:rsidRPr="00C945BB">
        <w:rPr>
          <w:sz w:val="28"/>
          <w:szCs w:val="28"/>
        </w:rPr>
        <w:t>при наблюдении больного свыше 2 часов в приемном отделении врач или консультант, занимающийся с ним по профилю, обязан выполнять записи о наблюдении в истории болезни каждые 2 часа;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330"/>
        </w:tabs>
        <w:spacing w:line="240" w:lineRule="auto"/>
        <w:ind w:left="20" w:right="40" w:firstLine="0"/>
        <w:rPr>
          <w:sz w:val="28"/>
          <w:szCs w:val="28"/>
        </w:rPr>
      </w:pPr>
      <w:r w:rsidRPr="00C945BB">
        <w:rPr>
          <w:sz w:val="28"/>
          <w:szCs w:val="28"/>
        </w:rPr>
        <w:t>при переводе в отделение стационара в истории болезни ставится дата и время перевода, в отделении проводится полный осмотр больного лечащим врачом с соответствующей записью.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312"/>
        </w:tabs>
        <w:spacing w:line="240" w:lineRule="auto"/>
        <w:ind w:right="40" w:firstLine="0"/>
        <w:rPr>
          <w:sz w:val="28"/>
          <w:szCs w:val="28"/>
        </w:rPr>
      </w:pPr>
      <w:r w:rsidRPr="00C945BB">
        <w:rPr>
          <w:sz w:val="28"/>
          <w:szCs w:val="28"/>
        </w:rPr>
        <w:t>Учетная форма № 001/у - "Журнал учета приема больных и отказов в госпитализации" - ведется общий, параллельно - с регистрацией в компьютере, с подразделением на госпитализированных и "отказных". На больных, доставленных с острой хирургической патологией и отпущенных на амбулаторное лечение, передается активный вызов в поликлинику по месту жительства, с оформлением записи о передаче вызова в журнале.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366"/>
        </w:tabs>
        <w:spacing w:line="240" w:lineRule="auto"/>
        <w:ind w:firstLine="0"/>
        <w:rPr>
          <w:sz w:val="28"/>
          <w:szCs w:val="28"/>
        </w:rPr>
      </w:pPr>
      <w:r w:rsidRPr="00C945BB">
        <w:rPr>
          <w:sz w:val="28"/>
          <w:szCs w:val="28"/>
        </w:rPr>
        <w:t>Журнал регистрации ЭКГ, выполненных в приемном отделении.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423"/>
        </w:tabs>
        <w:spacing w:line="240" w:lineRule="auto"/>
        <w:ind w:right="40" w:firstLine="0"/>
        <w:rPr>
          <w:sz w:val="28"/>
          <w:szCs w:val="28"/>
        </w:rPr>
      </w:pPr>
      <w:r w:rsidRPr="00C945BB">
        <w:rPr>
          <w:sz w:val="28"/>
          <w:szCs w:val="28"/>
        </w:rPr>
        <w:t>Учетная форма № 060/у - "Журнал учета инфекционных заболеваний", выявленных в приемном или одном из клинических отделений стационара.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301"/>
        </w:tabs>
        <w:spacing w:line="240" w:lineRule="auto"/>
        <w:ind w:right="40" w:firstLine="0"/>
        <w:rPr>
          <w:sz w:val="28"/>
          <w:szCs w:val="28"/>
        </w:rPr>
      </w:pPr>
      <w:r w:rsidRPr="00C945BB">
        <w:rPr>
          <w:sz w:val="28"/>
          <w:szCs w:val="28"/>
        </w:rPr>
        <w:t>Журнал учета операций связанных с оборотом наркотических средств  и психотропных веществ.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434"/>
        </w:tabs>
        <w:spacing w:line="240" w:lineRule="auto"/>
        <w:ind w:right="320" w:firstLine="0"/>
        <w:rPr>
          <w:sz w:val="28"/>
          <w:szCs w:val="28"/>
        </w:rPr>
      </w:pPr>
      <w:r w:rsidRPr="00C945BB">
        <w:rPr>
          <w:sz w:val="28"/>
          <w:szCs w:val="28"/>
        </w:rPr>
        <w:t>Журнал регистраци</w:t>
      </w:r>
      <w:r w:rsidR="00693A18">
        <w:rPr>
          <w:sz w:val="28"/>
          <w:szCs w:val="28"/>
        </w:rPr>
        <w:t>и телефонограмм, переданных в по</w:t>
      </w:r>
      <w:r w:rsidRPr="00C945BB">
        <w:rPr>
          <w:sz w:val="28"/>
          <w:szCs w:val="28"/>
        </w:rPr>
        <w:t>лицию, на лиц, поступивших в приемное отделение в бессознательном состоянии по поводу несчастных случаев, отравлений и дорожно-транспортных травм.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326"/>
        </w:tabs>
        <w:spacing w:line="240" w:lineRule="auto"/>
        <w:ind w:firstLine="0"/>
        <w:rPr>
          <w:sz w:val="28"/>
          <w:szCs w:val="28"/>
        </w:rPr>
      </w:pPr>
      <w:r w:rsidRPr="00C945BB">
        <w:rPr>
          <w:sz w:val="28"/>
          <w:szCs w:val="28"/>
        </w:rPr>
        <w:t>Журнал регистрации педикулеза.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326"/>
        </w:tabs>
        <w:spacing w:line="240" w:lineRule="auto"/>
        <w:ind w:firstLine="0"/>
        <w:rPr>
          <w:sz w:val="28"/>
          <w:szCs w:val="28"/>
        </w:rPr>
      </w:pPr>
      <w:r w:rsidRPr="00C945BB">
        <w:rPr>
          <w:sz w:val="28"/>
          <w:szCs w:val="28"/>
        </w:rPr>
        <w:t>Журнал учета проведенной профилактики столбняка.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341"/>
        </w:tabs>
        <w:spacing w:line="240" w:lineRule="auto"/>
        <w:ind w:firstLine="0"/>
        <w:rPr>
          <w:sz w:val="28"/>
          <w:szCs w:val="28"/>
        </w:rPr>
      </w:pPr>
      <w:r w:rsidRPr="00C945BB">
        <w:rPr>
          <w:sz w:val="28"/>
          <w:szCs w:val="28"/>
        </w:rPr>
        <w:t>Журнал учета забора крови на наличие алкоголя.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442"/>
        </w:tabs>
        <w:spacing w:line="240" w:lineRule="auto"/>
        <w:ind w:firstLine="0"/>
        <w:rPr>
          <w:sz w:val="28"/>
          <w:szCs w:val="28"/>
        </w:rPr>
      </w:pPr>
      <w:r w:rsidRPr="00C945BB">
        <w:rPr>
          <w:sz w:val="28"/>
          <w:szCs w:val="28"/>
        </w:rPr>
        <w:lastRenderedPageBreak/>
        <w:t>Журнал учета выданных медицинских заключений об обращении.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449"/>
        </w:tabs>
        <w:spacing w:line="240" w:lineRule="auto"/>
        <w:ind w:firstLine="0"/>
        <w:rPr>
          <w:sz w:val="28"/>
          <w:szCs w:val="28"/>
        </w:rPr>
      </w:pPr>
      <w:r w:rsidRPr="00C945BB">
        <w:rPr>
          <w:sz w:val="28"/>
          <w:szCs w:val="28"/>
        </w:rPr>
        <w:t>Журнал учета квитанций на принятые ценности от больных.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449"/>
        </w:tabs>
        <w:spacing w:line="240" w:lineRule="auto"/>
        <w:ind w:firstLine="0"/>
        <w:rPr>
          <w:sz w:val="28"/>
          <w:szCs w:val="28"/>
        </w:rPr>
      </w:pPr>
      <w:r w:rsidRPr="00C945BB">
        <w:rPr>
          <w:sz w:val="28"/>
          <w:szCs w:val="28"/>
        </w:rPr>
        <w:t>Журнал учета квитанций на принятые вещи от больных.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449"/>
        </w:tabs>
        <w:spacing w:line="240" w:lineRule="auto"/>
        <w:ind w:firstLine="0"/>
        <w:rPr>
          <w:sz w:val="28"/>
          <w:szCs w:val="28"/>
        </w:rPr>
      </w:pPr>
      <w:r w:rsidRPr="00C945BB">
        <w:rPr>
          <w:sz w:val="28"/>
          <w:szCs w:val="28"/>
        </w:rPr>
        <w:t>Журнал учета переливания трансфузионных средств.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449"/>
        </w:tabs>
        <w:spacing w:line="240" w:lineRule="auto"/>
        <w:ind w:firstLine="0"/>
        <w:rPr>
          <w:sz w:val="28"/>
          <w:szCs w:val="28"/>
        </w:rPr>
      </w:pPr>
      <w:r w:rsidRPr="00C945BB">
        <w:rPr>
          <w:sz w:val="28"/>
          <w:szCs w:val="28"/>
        </w:rPr>
        <w:t>Журнал персонифицированного учета лекарственных средств.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604"/>
        </w:tabs>
        <w:spacing w:line="240" w:lineRule="auto"/>
        <w:ind w:right="320" w:firstLine="0"/>
        <w:rPr>
          <w:sz w:val="28"/>
          <w:szCs w:val="28"/>
        </w:rPr>
      </w:pPr>
      <w:r w:rsidRPr="00C945BB">
        <w:rPr>
          <w:sz w:val="28"/>
          <w:szCs w:val="28"/>
        </w:rPr>
        <w:t>Журнал оперативного контроля по технике безопасности и пожарной безопасности.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449"/>
        </w:tabs>
        <w:spacing w:line="240" w:lineRule="auto"/>
        <w:ind w:firstLine="0"/>
        <w:rPr>
          <w:sz w:val="28"/>
          <w:szCs w:val="28"/>
        </w:rPr>
      </w:pPr>
      <w:r w:rsidRPr="00C945BB">
        <w:rPr>
          <w:sz w:val="28"/>
          <w:szCs w:val="28"/>
        </w:rPr>
        <w:t>Журнал по проведению инструктажа на рабочем месте.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449"/>
        </w:tabs>
        <w:spacing w:line="240" w:lineRule="auto"/>
        <w:ind w:firstLine="0"/>
        <w:rPr>
          <w:sz w:val="28"/>
          <w:szCs w:val="28"/>
        </w:rPr>
      </w:pPr>
      <w:r w:rsidRPr="00C945BB">
        <w:rPr>
          <w:sz w:val="28"/>
          <w:szCs w:val="28"/>
        </w:rPr>
        <w:t>Журнал учета работы консультантов.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449"/>
        </w:tabs>
        <w:spacing w:line="240" w:lineRule="auto"/>
        <w:ind w:firstLine="0"/>
        <w:rPr>
          <w:sz w:val="28"/>
          <w:szCs w:val="28"/>
        </w:rPr>
      </w:pPr>
      <w:r w:rsidRPr="00C945BB">
        <w:rPr>
          <w:sz w:val="28"/>
          <w:szCs w:val="28"/>
        </w:rPr>
        <w:t>Журнал учета мест в отделениях.</w:t>
      </w:r>
    </w:p>
    <w:p w:rsidR="00272916" w:rsidRPr="00C945BB" w:rsidRDefault="00272916" w:rsidP="00272916">
      <w:pPr>
        <w:pStyle w:val="21"/>
        <w:numPr>
          <w:ilvl w:val="0"/>
          <w:numId w:val="15"/>
        </w:numPr>
        <w:shd w:val="clear" w:color="auto" w:fill="auto"/>
        <w:tabs>
          <w:tab w:val="left" w:pos="442"/>
        </w:tabs>
        <w:spacing w:line="240" w:lineRule="auto"/>
        <w:ind w:firstLine="0"/>
        <w:rPr>
          <w:sz w:val="28"/>
          <w:szCs w:val="28"/>
        </w:rPr>
      </w:pPr>
      <w:r w:rsidRPr="00C945BB">
        <w:rPr>
          <w:sz w:val="28"/>
          <w:szCs w:val="28"/>
        </w:rPr>
        <w:t>Журнал учета телефонограмм и сигналов ГО и ЧС.</w:t>
      </w:r>
    </w:p>
    <w:p w:rsidR="00272916" w:rsidRPr="00C945BB" w:rsidRDefault="00272916" w:rsidP="0027291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945BB">
        <w:rPr>
          <w:rFonts w:ascii="Times New Roman" w:hAnsi="Times New Roman" w:cs="Times New Roman"/>
          <w:sz w:val="28"/>
          <w:szCs w:val="28"/>
        </w:rPr>
        <w:br w:type="page"/>
      </w:r>
    </w:p>
    <w:p w:rsidR="00272916" w:rsidRPr="002566F0" w:rsidRDefault="00272916" w:rsidP="00C945BB">
      <w:pPr>
        <w:pStyle w:val="30"/>
        <w:shd w:val="clear" w:color="auto" w:fill="auto"/>
        <w:spacing w:after="0" w:line="240" w:lineRule="auto"/>
        <w:ind w:left="5387" w:right="320"/>
        <w:jc w:val="right"/>
        <w:rPr>
          <w:sz w:val="28"/>
          <w:szCs w:val="28"/>
        </w:rPr>
      </w:pPr>
      <w:r w:rsidRPr="00C945BB">
        <w:rPr>
          <w:sz w:val="28"/>
          <w:szCs w:val="28"/>
        </w:rPr>
        <w:lastRenderedPageBreak/>
        <w:t>Приложение № 1</w:t>
      </w:r>
    </w:p>
    <w:p w:rsidR="00CD279C" w:rsidRPr="00C945BB" w:rsidRDefault="00C945BB" w:rsidP="00C945BB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945BB">
        <w:rPr>
          <w:rStyle w:val="130"/>
          <w:rFonts w:eastAsia="Courier New"/>
          <w:b w:val="0"/>
          <w:sz w:val="28"/>
          <w:szCs w:val="28"/>
        </w:rPr>
        <w:t xml:space="preserve">к </w:t>
      </w:r>
      <w:r w:rsidR="00CD279C" w:rsidRPr="00C945BB">
        <w:rPr>
          <w:rStyle w:val="130"/>
          <w:rFonts w:eastAsia="Courier New"/>
          <w:b w:val="0"/>
          <w:sz w:val="28"/>
          <w:szCs w:val="28"/>
        </w:rPr>
        <w:t>Порядк</w:t>
      </w:r>
      <w:r w:rsidRPr="00C945BB">
        <w:rPr>
          <w:rStyle w:val="130"/>
          <w:rFonts w:eastAsia="Courier New"/>
          <w:b w:val="0"/>
          <w:sz w:val="28"/>
          <w:szCs w:val="28"/>
        </w:rPr>
        <w:t>у</w:t>
      </w:r>
      <w:r w:rsidR="00CD279C" w:rsidRPr="00C945BB">
        <w:rPr>
          <w:rFonts w:ascii="Times New Roman" w:hAnsi="Times New Roman" w:cs="Times New Roman"/>
          <w:sz w:val="28"/>
          <w:szCs w:val="28"/>
        </w:rPr>
        <w:t>госпитализации в стационары круглосуточного пребывания медицинских организаций</w:t>
      </w:r>
    </w:p>
    <w:p w:rsidR="00C945BB" w:rsidRPr="00C945BB" w:rsidRDefault="00C945BB" w:rsidP="00272916">
      <w:pPr>
        <w:pStyle w:val="21"/>
        <w:shd w:val="clear" w:color="auto" w:fill="auto"/>
        <w:spacing w:line="240" w:lineRule="auto"/>
        <w:ind w:left="60" w:firstLine="0"/>
        <w:rPr>
          <w:sz w:val="28"/>
          <w:szCs w:val="28"/>
        </w:rPr>
      </w:pPr>
    </w:p>
    <w:p w:rsidR="00C945BB" w:rsidRPr="00C945BB" w:rsidRDefault="00C945BB" w:rsidP="00272916">
      <w:pPr>
        <w:pStyle w:val="21"/>
        <w:shd w:val="clear" w:color="auto" w:fill="auto"/>
        <w:spacing w:line="240" w:lineRule="auto"/>
        <w:ind w:left="60" w:firstLine="0"/>
        <w:rPr>
          <w:sz w:val="28"/>
          <w:szCs w:val="28"/>
        </w:rPr>
      </w:pP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60" w:firstLine="0"/>
        <w:rPr>
          <w:sz w:val="28"/>
          <w:szCs w:val="28"/>
        </w:rPr>
      </w:pPr>
      <w:r w:rsidRPr="00C945BB">
        <w:rPr>
          <w:sz w:val="28"/>
          <w:szCs w:val="28"/>
        </w:rPr>
        <w:t>ОБЯЗАТЕЛЬНЫЙ КЛИНИЧЕСКИЙ МИНИМУМ ОБСЛЕДОВАНИЯ</w:t>
      </w:r>
      <w:r w:rsidRPr="00C945BB">
        <w:rPr>
          <w:sz w:val="28"/>
          <w:szCs w:val="28"/>
          <w:vertAlign w:val="superscript"/>
        </w:rPr>
        <w:footnoteReference w:id="3"/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406"/>
        </w:tabs>
        <w:spacing w:line="240" w:lineRule="auto"/>
        <w:ind w:left="60" w:firstLine="0"/>
        <w:rPr>
          <w:sz w:val="28"/>
          <w:szCs w:val="28"/>
        </w:rPr>
      </w:pPr>
      <w:r w:rsidRPr="00C945BB">
        <w:rPr>
          <w:sz w:val="28"/>
          <w:szCs w:val="28"/>
        </w:rPr>
        <w:t>Клинические анализы крови и мочи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413"/>
        </w:tabs>
        <w:spacing w:line="240" w:lineRule="auto"/>
        <w:ind w:left="60" w:firstLine="0"/>
        <w:rPr>
          <w:sz w:val="28"/>
          <w:szCs w:val="28"/>
        </w:rPr>
      </w:pPr>
      <w:r w:rsidRPr="00C945BB">
        <w:rPr>
          <w:sz w:val="28"/>
          <w:szCs w:val="28"/>
        </w:rPr>
        <w:t>Флюорография органов грудной клетки (для лиц старше 15 лет)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413"/>
        </w:tabs>
        <w:spacing w:line="240" w:lineRule="auto"/>
        <w:ind w:left="60" w:firstLine="0"/>
        <w:rPr>
          <w:sz w:val="28"/>
          <w:szCs w:val="28"/>
        </w:rPr>
      </w:pPr>
      <w:r w:rsidRPr="00C945BB">
        <w:rPr>
          <w:sz w:val="28"/>
          <w:szCs w:val="28"/>
        </w:rPr>
        <w:t>ЭКГ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406"/>
        </w:tabs>
        <w:spacing w:line="240" w:lineRule="auto"/>
        <w:ind w:left="60" w:firstLine="0"/>
        <w:rPr>
          <w:sz w:val="28"/>
          <w:szCs w:val="28"/>
        </w:rPr>
      </w:pPr>
      <w:r w:rsidRPr="00C945BB">
        <w:rPr>
          <w:sz w:val="28"/>
          <w:szCs w:val="28"/>
        </w:rPr>
        <w:t>Осмотр гинеколога для женщин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413"/>
        </w:tabs>
        <w:spacing w:line="240" w:lineRule="auto"/>
        <w:ind w:left="60" w:firstLine="0"/>
        <w:rPr>
          <w:sz w:val="28"/>
          <w:szCs w:val="28"/>
        </w:rPr>
      </w:pPr>
      <w:r w:rsidRPr="00C945BB">
        <w:rPr>
          <w:sz w:val="28"/>
          <w:szCs w:val="28"/>
        </w:rPr>
        <w:t>Осмотр уролога у мужчин старше 40 лет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413"/>
        </w:tabs>
        <w:spacing w:line="240" w:lineRule="auto"/>
        <w:ind w:left="60" w:firstLine="0"/>
        <w:rPr>
          <w:sz w:val="28"/>
          <w:szCs w:val="28"/>
        </w:rPr>
      </w:pPr>
      <w:r w:rsidRPr="00C945BB">
        <w:rPr>
          <w:sz w:val="28"/>
          <w:szCs w:val="28"/>
        </w:rPr>
        <w:t>Тонометрия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413"/>
        </w:tabs>
        <w:spacing w:line="240" w:lineRule="auto"/>
        <w:ind w:left="60" w:firstLine="0"/>
        <w:rPr>
          <w:sz w:val="28"/>
          <w:szCs w:val="28"/>
        </w:rPr>
      </w:pPr>
      <w:r w:rsidRPr="00C945BB">
        <w:rPr>
          <w:sz w:val="28"/>
          <w:szCs w:val="28"/>
        </w:rPr>
        <w:t>Онкоосмотр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262"/>
        </w:tabs>
        <w:spacing w:line="240" w:lineRule="auto"/>
        <w:ind w:left="60" w:firstLine="0"/>
        <w:rPr>
          <w:sz w:val="28"/>
          <w:szCs w:val="28"/>
        </w:rPr>
      </w:pPr>
      <w:r w:rsidRPr="00C945BB">
        <w:rPr>
          <w:rStyle w:val="11"/>
          <w:sz w:val="28"/>
          <w:szCs w:val="28"/>
        </w:rPr>
        <w:t>при госпитализации детей дополнительно</w:t>
      </w:r>
      <w:r w:rsidRPr="00C945BB">
        <w:rPr>
          <w:sz w:val="28"/>
          <w:szCs w:val="28"/>
        </w:rPr>
        <w:t>: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218"/>
        </w:tabs>
        <w:spacing w:line="240" w:lineRule="auto"/>
        <w:ind w:left="60" w:firstLine="0"/>
        <w:rPr>
          <w:sz w:val="28"/>
          <w:szCs w:val="28"/>
        </w:rPr>
      </w:pPr>
      <w:r w:rsidRPr="00C945BB">
        <w:rPr>
          <w:sz w:val="28"/>
          <w:szCs w:val="28"/>
        </w:rPr>
        <w:t>реакция Манту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218"/>
        </w:tabs>
        <w:spacing w:line="240" w:lineRule="auto"/>
        <w:ind w:left="60" w:firstLine="0"/>
        <w:rPr>
          <w:sz w:val="28"/>
          <w:szCs w:val="28"/>
        </w:rPr>
      </w:pPr>
      <w:r w:rsidRPr="00C945BB">
        <w:rPr>
          <w:sz w:val="28"/>
          <w:szCs w:val="28"/>
        </w:rPr>
        <w:t>отметки о прививках (корь, АКДС, гепатит, туберкулез)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226"/>
        </w:tabs>
        <w:spacing w:line="240" w:lineRule="auto"/>
        <w:ind w:left="60" w:firstLine="0"/>
        <w:rPr>
          <w:sz w:val="28"/>
          <w:szCs w:val="28"/>
        </w:rPr>
      </w:pPr>
      <w:r w:rsidRPr="00C945BB">
        <w:rPr>
          <w:sz w:val="28"/>
          <w:szCs w:val="28"/>
        </w:rPr>
        <w:t>карантинная печать</w:t>
      </w:r>
    </w:p>
    <w:p w:rsidR="00C945BB" w:rsidRPr="00C945BB" w:rsidRDefault="00C945BB" w:rsidP="00272916">
      <w:pPr>
        <w:pStyle w:val="21"/>
        <w:shd w:val="clear" w:color="auto" w:fill="auto"/>
        <w:spacing w:line="240" w:lineRule="auto"/>
        <w:ind w:left="20" w:right="340" w:firstLine="0"/>
        <w:jc w:val="center"/>
        <w:rPr>
          <w:sz w:val="28"/>
          <w:szCs w:val="28"/>
        </w:rPr>
      </w:pP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340" w:firstLine="0"/>
        <w:jc w:val="center"/>
        <w:rPr>
          <w:sz w:val="28"/>
          <w:szCs w:val="28"/>
        </w:rPr>
      </w:pPr>
      <w:r w:rsidRPr="00C945BB">
        <w:rPr>
          <w:sz w:val="28"/>
          <w:szCs w:val="28"/>
        </w:rPr>
        <w:t>ПЕРЕЧЕНЬ ОБСЛЕДОВАНИЯ БОЛЬНЫХ ПРИ ПЛАНОВОЙ ГОСПИТАЛИЗАЦИИ В СТАЦИОНАР ДОПОЛНИТЕЛЬНО К КЛИНИЧЕСКОМУ МИНИМУМУ.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92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Дополнительное обследование по профилю проводится в соответствии с утвержденными стандартами медицинской помощи.</w:t>
      </w:r>
    </w:p>
    <w:p w:rsidR="00272916" w:rsidRPr="00C945BB" w:rsidRDefault="00272916" w:rsidP="00272916">
      <w:pPr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При направлении в кардиологическое отделение: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0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УЗИ сердца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0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УЗИ почек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ЭКГ пленки в динамике (при наличии)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осмотр окулиста (глазное дно)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осмотр невролога (по показаниям)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left="380" w:right="34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Биохимические анализы крови (липиды крови, СРБ, фибриноген, титр АСЛ-О) - по показаниям</w:t>
      </w:r>
    </w:p>
    <w:p w:rsidR="00272916" w:rsidRPr="00C945BB" w:rsidRDefault="00272916" w:rsidP="00272916">
      <w:pPr>
        <w:ind w:left="20"/>
        <w:rPr>
          <w:rFonts w:ascii="Times New Roman" w:hAnsi="Times New Roman" w:cs="Times New Roman"/>
          <w:b/>
          <w:i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При ревматоидном артрите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рентгенография кистей</w:t>
      </w:r>
    </w:p>
    <w:p w:rsidR="00272916" w:rsidRPr="00C945BB" w:rsidRDefault="00272916" w:rsidP="00272916">
      <w:pPr>
        <w:ind w:left="20"/>
        <w:rPr>
          <w:rFonts w:ascii="Times New Roman" w:hAnsi="Times New Roman" w:cs="Times New Roman"/>
          <w:b/>
          <w:i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При реактивном полиартрите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26"/>
        </w:tabs>
        <w:spacing w:line="240" w:lineRule="auto"/>
        <w:ind w:left="20" w:firstLine="36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заключение уролога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36"/>
        </w:tabs>
        <w:spacing w:line="240" w:lineRule="auto"/>
        <w:ind w:left="20" w:right="340" w:firstLine="36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рентгенограммы суставов</w:t>
      </w:r>
      <w:r w:rsidRPr="00C945BB">
        <w:rPr>
          <w:rStyle w:val="a9"/>
          <w:i/>
          <w:sz w:val="28"/>
          <w:szCs w:val="28"/>
        </w:rPr>
        <w:t>При деформирующем артрите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33"/>
        </w:tabs>
        <w:spacing w:line="240" w:lineRule="auto"/>
        <w:ind w:left="20" w:firstLine="36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рентгенограммы суставов, позвоночника (в динамике при их наличии)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26"/>
        </w:tabs>
        <w:spacing w:line="240" w:lineRule="auto"/>
        <w:ind w:left="20" w:firstLine="36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УЗИ сердца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40"/>
        </w:tabs>
        <w:spacing w:line="240" w:lineRule="auto"/>
        <w:ind w:left="20" w:firstLine="36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осмотр окулиста (глазное дно)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33"/>
        </w:tabs>
        <w:spacing w:line="240" w:lineRule="auto"/>
        <w:ind w:left="20" w:firstLine="36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спирограмма (по показаниям)</w:t>
      </w:r>
    </w:p>
    <w:p w:rsidR="00272916" w:rsidRPr="00C945BB" w:rsidRDefault="00272916" w:rsidP="00272916">
      <w:pPr>
        <w:pStyle w:val="32"/>
        <w:keepNext/>
        <w:keepLines/>
        <w:shd w:val="clear" w:color="auto" w:fill="auto"/>
        <w:spacing w:before="0" w:line="240" w:lineRule="auto"/>
        <w:ind w:left="20" w:firstLine="0"/>
        <w:rPr>
          <w:b w:val="0"/>
          <w:sz w:val="28"/>
          <w:szCs w:val="28"/>
        </w:rPr>
      </w:pPr>
      <w:bookmarkStart w:id="2" w:name="bookmark2"/>
      <w:r w:rsidRPr="00C945BB">
        <w:rPr>
          <w:b w:val="0"/>
          <w:sz w:val="28"/>
          <w:szCs w:val="28"/>
        </w:rPr>
        <w:t>При направлении в пульмонологическое отделение:</w:t>
      </w:r>
      <w:bookmarkEnd w:id="2"/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флюорограммы или рентгенограммы легких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lastRenderedPageBreak/>
        <w:t>спирограмма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анализ мокроты</w:t>
      </w:r>
    </w:p>
    <w:p w:rsidR="00272916" w:rsidRPr="00C945BB" w:rsidRDefault="00272916" w:rsidP="00272916">
      <w:pPr>
        <w:pStyle w:val="32"/>
        <w:keepNext/>
        <w:keepLines/>
        <w:shd w:val="clear" w:color="auto" w:fill="auto"/>
        <w:spacing w:before="0" w:line="240" w:lineRule="auto"/>
        <w:ind w:left="20" w:firstLine="0"/>
        <w:rPr>
          <w:b w:val="0"/>
          <w:sz w:val="28"/>
          <w:szCs w:val="28"/>
        </w:rPr>
      </w:pPr>
      <w:bookmarkStart w:id="3" w:name="bookmark3"/>
      <w:r w:rsidRPr="00C945BB">
        <w:rPr>
          <w:b w:val="0"/>
          <w:sz w:val="28"/>
          <w:szCs w:val="28"/>
        </w:rPr>
        <w:t>При направлении в эндокринологическое отделение:</w:t>
      </w:r>
      <w:bookmarkEnd w:id="3"/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анализ мочи на сахар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0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УЗИ брюшной полости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УЗИ почек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right="340" w:firstLine="0"/>
        <w:rPr>
          <w:sz w:val="28"/>
          <w:szCs w:val="28"/>
        </w:rPr>
      </w:pPr>
      <w:r w:rsidRPr="00C945BB">
        <w:rPr>
          <w:sz w:val="28"/>
          <w:szCs w:val="28"/>
        </w:rPr>
        <w:t>При подозрении на несахарный диабет, акромегалию, болезнь И цен ко - Кушинга: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рентгенограммы черепа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При задержке физического развития и гипофизарном нанизме</w:t>
      </w:r>
    </w:p>
    <w:p w:rsidR="00693A18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left="20" w:right="290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 xml:space="preserve">рентгенограммы кистей с лучезапястными суставами </w:t>
      </w:r>
    </w:p>
    <w:p w:rsidR="00272916" w:rsidRPr="00C945BB" w:rsidRDefault="00272916" w:rsidP="00693A18">
      <w:pPr>
        <w:pStyle w:val="21"/>
        <w:shd w:val="clear" w:color="auto" w:fill="auto"/>
        <w:tabs>
          <w:tab w:val="left" w:pos="373"/>
        </w:tabs>
        <w:spacing w:line="240" w:lineRule="auto"/>
        <w:ind w:left="20" w:right="290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При сахарном диабете: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58"/>
        </w:tabs>
        <w:spacing w:line="240" w:lineRule="auto"/>
        <w:ind w:left="20" w:firstLine="0"/>
        <w:rPr>
          <w:sz w:val="28"/>
          <w:szCs w:val="28"/>
        </w:rPr>
      </w:pPr>
      <w:r w:rsidRPr="00C945BB">
        <w:rPr>
          <w:sz w:val="28"/>
          <w:szCs w:val="28"/>
        </w:rPr>
        <w:t>сахар крови в динамике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осмотр окулиста (глазное дно)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осмотр невролога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гликолизированный гемоглобин</w:t>
      </w:r>
    </w:p>
    <w:p w:rsidR="00272916" w:rsidRPr="00C945BB" w:rsidRDefault="00272916" w:rsidP="00272916">
      <w:pPr>
        <w:ind w:left="380"/>
        <w:rPr>
          <w:rFonts w:ascii="Times New Roman" w:hAnsi="Times New Roman" w:cs="Times New Roman"/>
          <w:b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При направлении на койки нефрологического профиля: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анализ мочи в динамике (данные из амбулаторной карты при их наличии)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рентгенограмма мочевыводящих путей (в динамике при их наличии)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осмотр окулиста (глазное дно)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биохимические показатели (мочевина, креатинин)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УЗИ почек</w:t>
      </w:r>
    </w:p>
    <w:p w:rsidR="00272916" w:rsidRPr="00C945BB" w:rsidRDefault="00272916" w:rsidP="00272916">
      <w:pPr>
        <w:ind w:left="380"/>
        <w:rPr>
          <w:rFonts w:ascii="Times New Roman" w:hAnsi="Times New Roman" w:cs="Times New Roman"/>
          <w:b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При направлении в неврологическое отделение: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9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рентгенограмма черепа в 2-х проекциях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2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рентгенограмма позвоночника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осмотр окулиста (глазное дно)</w:t>
      </w:r>
    </w:p>
    <w:p w:rsidR="00272916" w:rsidRPr="00C945BB" w:rsidRDefault="00272916" w:rsidP="00272916">
      <w:pPr>
        <w:pStyle w:val="13"/>
        <w:keepNext/>
        <w:keepLines/>
        <w:numPr>
          <w:ilvl w:val="0"/>
          <w:numId w:val="13"/>
        </w:numPr>
        <w:shd w:val="clear" w:color="auto" w:fill="auto"/>
        <w:tabs>
          <w:tab w:val="left" w:pos="358"/>
        </w:tabs>
        <w:spacing w:line="240" w:lineRule="auto"/>
        <w:ind w:left="20"/>
        <w:rPr>
          <w:sz w:val="28"/>
          <w:szCs w:val="28"/>
        </w:rPr>
      </w:pPr>
      <w:bookmarkStart w:id="4" w:name="bookmark4"/>
      <w:r w:rsidRPr="00C945BB">
        <w:rPr>
          <w:sz w:val="28"/>
          <w:szCs w:val="28"/>
        </w:rPr>
        <w:t>ээг</w:t>
      </w:r>
      <w:bookmarkEnd w:id="4"/>
    </w:p>
    <w:p w:rsidR="00272916" w:rsidRPr="00C945BB" w:rsidRDefault="00272916" w:rsidP="00693A18">
      <w:pPr>
        <w:pStyle w:val="21"/>
        <w:shd w:val="clear" w:color="auto" w:fill="auto"/>
        <w:tabs>
          <w:tab w:val="left" w:pos="362"/>
        </w:tabs>
        <w:spacing w:line="240" w:lineRule="auto"/>
        <w:ind w:left="38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При сосудистой патологии - УЗДГ сосудов головного мозга</w:t>
      </w:r>
    </w:p>
    <w:p w:rsidR="00272916" w:rsidRPr="00C945BB" w:rsidRDefault="00272916" w:rsidP="00693A18">
      <w:pPr>
        <w:pStyle w:val="21"/>
        <w:shd w:val="clear" w:color="auto" w:fill="auto"/>
        <w:tabs>
          <w:tab w:val="left" w:pos="351"/>
        </w:tabs>
        <w:spacing w:line="240" w:lineRule="auto"/>
        <w:ind w:left="38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При синкопальных состояниях, подозрении на опухоль - ЭХО - ЭГ</w:t>
      </w:r>
    </w:p>
    <w:p w:rsidR="00272916" w:rsidRPr="00C945BB" w:rsidRDefault="00272916" w:rsidP="00272916">
      <w:pPr>
        <w:ind w:left="380"/>
        <w:rPr>
          <w:rFonts w:ascii="Times New Roman" w:hAnsi="Times New Roman" w:cs="Times New Roman"/>
          <w:b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При направлении в гастроэнтерологическое отделение: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left="380" w:right="4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биохимические показатели (трансаминазы, мочевина, амилаза, диастаза, билирубин)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58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рентгеноскопия желудка, гастроскопия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УЗИ внутренних органов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маркеры гепатита (по показаниям)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2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заключение инфекциониста</w:t>
      </w:r>
    </w:p>
    <w:p w:rsidR="00272916" w:rsidRPr="00C945BB" w:rsidRDefault="00272916" w:rsidP="00272916">
      <w:pPr>
        <w:pStyle w:val="21"/>
        <w:shd w:val="clear" w:color="auto" w:fill="auto"/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При патологии кишечника: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копрограмма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6"/>
        </w:tabs>
        <w:spacing w:line="240" w:lineRule="auto"/>
        <w:ind w:left="3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анализ кала ная/глист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6"/>
        </w:tabs>
        <w:spacing w:line="240" w:lineRule="auto"/>
        <w:ind w:left="20" w:right="4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результат анализа на диз. группу, сальмонеллез, дисбактериоз</w:t>
      </w:r>
      <w:r w:rsidRPr="00C945BB">
        <w:rPr>
          <w:rStyle w:val="a9"/>
          <w:b w:val="0"/>
          <w:szCs w:val="28"/>
        </w:rPr>
        <w:t>При направлении в урологическое отделение: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6"/>
        </w:tabs>
        <w:spacing w:line="240" w:lineRule="auto"/>
        <w:ind w:left="380" w:right="4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При мочекаменной болезни - УЗИ почек, обзорная и экскреторная рентгенография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240" w:lineRule="auto"/>
        <w:ind w:left="380" w:right="4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При аденоме - УЗИ почек, мочевого пузыря, простаты, показатели остаточной мочи</w:t>
      </w:r>
    </w:p>
    <w:p w:rsidR="00693A18" w:rsidRDefault="00272916" w:rsidP="00693A18">
      <w:pPr>
        <w:pStyle w:val="21"/>
        <w:shd w:val="clear" w:color="auto" w:fill="auto"/>
        <w:tabs>
          <w:tab w:val="left" w:pos="366"/>
        </w:tabs>
        <w:spacing w:line="240" w:lineRule="auto"/>
        <w:ind w:left="380" w:right="4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 xml:space="preserve">При уретритах, циститах - консультация дерматовенеролога, </w:t>
      </w:r>
      <w:r w:rsidRPr="00C945BB">
        <w:rPr>
          <w:sz w:val="28"/>
          <w:szCs w:val="28"/>
        </w:rPr>
        <w:lastRenderedPageBreak/>
        <w:t>рентгенограммы мочевых путей в динамике (при наличии).</w:t>
      </w:r>
      <w:bookmarkStart w:id="5" w:name="bookmark5"/>
    </w:p>
    <w:p w:rsidR="00272916" w:rsidRPr="00693A18" w:rsidRDefault="00272916" w:rsidP="00693A18">
      <w:pPr>
        <w:pStyle w:val="21"/>
        <w:shd w:val="clear" w:color="auto" w:fill="auto"/>
        <w:tabs>
          <w:tab w:val="left" w:pos="366"/>
        </w:tabs>
        <w:spacing w:line="240" w:lineRule="auto"/>
        <w:ind w:left="380" w:right="4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При направлении в Лор - отделение:</w:t>
      </w:r>
      <w:bookmarkEnd w:id="5"/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736"/>
        </w:tabs>
        <w:spacing w:line="240" w:lineRule="auto"/>
        <w:ind w:left="38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при заболеваниях придаточных пазух носа: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left="40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рентгенограммы придаточных пазух носа</w:t>
      </w:r>
    </w:p>
    <w:p w:rsidR="00693A18" w:rsidRDefault="00272916" w:rsidP="00693A18">
      <w:pPr>
        <w:pStyle w:val="21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left="400" w:firstLine="0"/>
        <w:jc w:val="left"/>
        <w:rPr>
          <w:sz w:val="28"/>
          <w:szCs w:val="28"/>
        </w:rPr>
      </w:pPr>
      <w:r w:rsidRPr="00693A18">
        <w:rPr>
          <w:sz w:val="28"/>
          <w:szCs w:val="28"/>
        </w:rPr>
        <w:t>результат пункции гайморовых пазух (при наличии ее выполнения)</w:t>
      </w:r>
    </w:p>
    <w:p w:rsidR="00272916" w:rsidRPr="00693A18" w:rsidRDefault="00272916" w:rsidP="00693A18">
      <w:pPr>
        <w:pStyle w:val="21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left="400" w:firstLine="0"/>
        <w:jc w:val="left"/>
        <w:rPr>
          <w:sz w:val="28"/>
          <w:szCs w:val="28"/>
        </w:rPr>
      </w:pPr>
      <w:r w:rsidRPr="00693A18">
        <w:rPr>
          <w:sz w:val="28"/>
          <w:szCs w:val="28"/>
        </w:rPr>
        <w:t>при хронических отитах</w:t>
      </w:r>
    </w:p>
    <w:p w:rsidR="00272916" w:rsidRPr="00C945BB" w:rsidRDefault="00272916" w:rsidP="00272916">
      <w:pPr>
        <w:pStyle w:val="21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left="400" w:firstLine="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рентгенограммы обоих сосцевидных отростков по Мюллеру</w:t>
      </w:r>
    </w:p>
    <w:p w:rsidR="00272916" w:rsidRPr="00C945BB" w:rsidRDefault="00272916" w:rsidP="00272916">
      <w:pPr>
        <w:ind w:left="400"/>
        <w:rPr>
          <w:rFonts w:ascii="Times New Roman" w:hAnsi="Times New Roman" w:cs="Times New Roman"/>
          <w:b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Плановое хирургическое лечение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93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Анализ крови на ДК, ВСК, тромбоциты, гематокрит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2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Коагулограмма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2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Грулпа крови, резус-фактор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2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Реакция Вассермана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9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Маркеры гепатитов В, С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96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УЗИ брюшной полости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400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УЗИ почек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93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Осмотр терапевта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6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ФГС (по показаниям)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93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УЗДГ сосудов н/конечностей (по показаниям)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93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Спирография (по показаниям)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6"/>
        </w:tabs>
        <w:spacing w:line="240" w:lineRule="auto"/>
        <w:ind w:left="400" w:right="28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Заключение терапевта об отсутствии противопоказаний к оперативному лечению</w:t>
      </w:r>
    </w:p>
    <w:p w:rsidR="00272916" w:rsidRPr="00C945BB" w:rsidRDefault="00272916" w:rsidP="00272916">
      <w:pPr>
        <w:ind w:left="400"/>
        <w:rPr>
          <w:rFonts w:ascii="Times New Roman" w:hAnsi="Times New Roman" w:cs="Times New Roman"/>
          <w:b/>
          <w:i/>
          <w:sz w:val="28"/>
          <w:szCs w:val="28"/>
        </w:rPr>
      </w:pPr>
      <w:r w:rsidRPr="00C945BB">
        <w:rPr>
          <w:rStyle w:val="60"/>
          <w:rFonts w:eastAsia="Courier New"/>
          <w:sz w:val="28"/>
          <w:szCs w:val="28"/>
        </w:rPr>
        <w:t>ДОПОЛНИТЕЛЬНО:</w:t>
      </w:r>
    </w:p>
    <w:p w:rsidR="00272916" w:rsidRPr="00C945BB" w:rsidRDefault="00272916" w:rsidP="00272916">
      <w:pPr>
        <w:ind w:left="400"/>
        <w:rPr>
          <w:rFonts w:ascii="Times New Roman" w:hAnsi="Times New Roman" w:cs="Times New Roman"/>
          <w:b/>
          <w:i/>
          <w:sz w:val="28"/>
          <w:szCs w:val="28"/>
        </w:rPr>
      </w:pPr>
      <w:r w:rsidRPr="00C945BB">
        <w:rPr>
          <w:rStyle w:val="50"/>
          <w:rFonts w:eastAsia="Courier New"/>
          <w:sz w:val="28"/>
          <w:szCs w:val="28"/>
        </w:rPr>
        <w:t xml:space="preserve">При направлении </w:t>
      </w:r>
      <w:r w:rsidRPr="00C945BB">
        <w:rPr>
          <w:rFonts w:ascii="Times New Roman" w:hAnsi="Times New Roman" w:cs="Times New Roman"/>
          <w:sz w:val="28"/>
          <w:szCs w:val="28"/>
        </w:rPr>
        <w:t>в ортопедо-травматологическое отделение: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2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рентгенограммы поврежденных костей, суставов</w:t>
      </w:r>
    </w:p>
    <w:p w:rsidR="00272916" w:rsidRPr="00C945BB" w:rsidRDefault="00272916" w:rsidP="00272916">
      <w:pPr>
        <w:ind w:left="400"/>
        <w:rPr>
          <w:rFonts w:ascii="Times New Roman" w:hAnsi="Times New Roman" w:cs="Times New Roman"/>
          <w:b/>
          <w:i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При направлении в офтальмологическое отделение: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93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осмотр и заключение окулиста</w:t>
      </w:r>
    </w:p>
    <w:p w:rsidR="00272916" w:rsidRPr="00C945BB" w:rsidRDefault="00272916" w:rsidP="00272916">
      <w:pPr>
        <w:ind w:left="400"/>
        <w:rPr>
          <w:rFonts w:ascii="Times New Roman" w:hAnsi="Times New Roman" w:cs="Times New Roman"/>
          <w:b/>
          <w:i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Плановое хирургическое лечение в гинекологическом отделении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9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Анализ крови на ДК, ВСК, тромбоциты, гематокрит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6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Коагулограмма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6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Группа крови, резус-фактор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8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Реакция Вассермана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2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Маркеры гепатитов В, С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93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УЗИ почек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93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УЗИ внутренних органов (по показаниям)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93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Осмотр терапевта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78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УЗДГ сосудов н/конечностей (по показаниям)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9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Анализ мазков (флора, цитология)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6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Гистологическое исследование эндометрия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86"/>
        </w:tabs>
        <w:spacing w:line="240" w:lineRule="auto"/>
        <w:ind w:left="40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Осмотр маммолога (по показаниям)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53"/>
        </w:tabs>
        <w:spacing w:line="240" w:lineRule="auto"/>
        <w:ind w:left="340" w:hanging="34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Осмотр сосудистого хирурга (по показаниям)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53"/>
        </w:tabs>
        <w:spacing w:line="240" w:lineRule="auto"/>
        <w:ind w:left="340" w:hanging="34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Осмотр проктолога (по показаниям)</w:t>
      </w:r>
    </w:p>
    <w:p w:rsidR="00272916" w:rsidRPr="00C945BB" w:rsidRDefault="00272916" w:rsidP="00272916">
      <w:pPr>
        <w:pStyle w:val="21"/>
        <w:numPr>
          <w:ilvl w:val="0"/>
          <w:numId w:val="13"/>
        </w:numPr>
        <w:shd w:val="clear" w:color="auto" w:fill="auto"/>
        <w:tabs>
          <w:tab w:val="left" w:pos="353"/>
        </w:tabs>
        <w:spacing w:line="240" w:lineRule="auto"/>
        <w:ind w:left="340" w:right="260" w:hanging="340"/>
        <w:jc w:val="left"/>
        <w:rPr>
          <w:sz w:val="28"/>
          <w:szCs w:val="28"/>
        </w:rPr>
      </w:pPr>
      <w:r w:rsidRPr="00C945BB">
        <w:rPr>
          <w:sz w:val="28"/>
          <w:szCs w:val="28"/>
        </w:rPr>
        <w:t>Заключение терапевта об отсутствии противопоказаний к оперативному лечению</w:t>
      </w:r>
    </w:p>
    <w:p w:rsidR="00272916" w:rsidRPr="00C945BB" w:rsidRDefault="00272916" w:rsidP="00272916">
      <w:pPr>
        <w:rPr>
          <w:rFonts w:ascii="Times New Roman" w:hAnsi="Times New Roman" w:cs="Times New Roman"/>
        </w:rPr>
      </w:pPr>
    </w:p>
    <w:p w:rsidR="00CD279C" w:rsidRPr="00C945BB" w:rsidRDefault="00CD279C">
      <w:pPr>
        <w:widowControl/>
        <w:spacing w:after="200" w:line="276" w:lineRule="auto"/>
        <w:rPr>
          <w:rFonts w:ascii="Times New Roman" w:hAnsi="Times New Roman" w:cs="Times New Roman"/>
        </w:rPr>
      </w:pPr>
      <w:r w:rsidRPr="00C945BB">
        <w:rPr>
          <w:rFonts w:ascii="Times New Roman" w:hAnsi="Times New Roman" w:cs="Times New Roman"/>
        </w:rPr>
        <w:br w:type="page"/>
      </w:r>
    </w:p>
    <w:p w:rsidR="00CD279C" w:rsidRPr="00C945BB" w:rsidRDefault="00CD279C" w:rsidP="00CD279C">
      <w:pPr>
        <w:pStyle w:val="21"/>
        <w:shd w:val="clear" w:color="auto" w:fill="auto"/>
        <w:ind w:left="5160" w:right="20"/>
        <w:jc w:val="right"/>
      </w:pPr>
      <w:r w:rsidRPr="00C945BB">
        <w:lastRenderedPageBreak/>
        <w:t>Приложение № 2 к приказу министерства здравоохранения Амурской области о</w:t>
      </w:r>
      <w:r w:rsidRPr="00C945BB">
        <w:rPr>
          <w:rStyle w:val="11"/>
        </w:rPr>
        <w:t xml:space="preserve">т ____________ </w:t>
      </w:r>
      <w:r w:rsidRPr="00C945BB">
        <w:rPr>
          <w:rStyle w:val="0pt"/>
        </w:rPr>
        <w:t>№ ____</w:t>
      </w:r>
    </w:p>
    <w:p w:rsidR="00C22F66" w:rsidRPr="00C945BB" w:rsidRDefault="00C22F66" w:rsidP="00272916">
      <w:pPr>
        <w:rPr>
          <w:rFonts w:ascii="Times New Roman" w:hAnsi="Times New Roman" w:cs="Times New Roman"/>
        </w:rPr>
      </w:pPr>
    </w:p>
    <w:p w:rsidR="00C945BB" w:rsidRDefault="00C945BB" w:rsidP="00C94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адресов медицинских организаций</w:t>
      </w:r>
    </w:p>
    <w:p w:rsidR="00C945BB" w:rsidRDefault="00C945BB" w:rsidP="00C94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защищенной сети здравоохранения по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</w:p>
    <w:p w:rsidR="00C945BB" w:rsidRPr="00C945BB" w:rsidRDefault="00C945BB" w:rsidP="00C945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 выписных эпикризов</w:t>
      </w:r>
    </w:p>
    <w:p w:rsidR="00C945BB" w:rsidRDefault="00C945BB" w:rsidP="00272916">
      <w:pPr>
        <w:rPr>
          <w:rFonts w:ascii="Times New Roman" w:hAnsi="Times New Roman" w:cs="Times New Roman"/>
        </w:rPr>
      </w:pPr>
    </w:p>
    <w:tbl>
      <w:tblPr>
        <w:tblW w:w="8804" w:type="dxa"/>
        <w:tblInd w:w="93" w:type="dxa"/>
        <w:tblLook w:val="04A0"/>
      </w:tblPr>
      <w:tblGrid>
        <w:gridCol w:w="5118"/>
        <w:gridCol w:w="3686"/>
      </w:tblGrid>
      <w:tr w:rsidR="002566F0" w:rsidRPr="002566F0" w:rsidTr="002566F0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6F0" w:rsidRPr="002566F0" w:rsidRDefault="002566F0" w:rsidP="00693A1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693A18">
              <w:rPr>
                <w:rFonts w:ascii="Times New Roman" w:eastAsia="Times New Roman" w:hAnsi="Times New Roman" w:cs="Times New Roman"/>
              </w:rPr>
              <w:t>медицинской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6F0" w:rsidRPr="002566F0" w:rsidRDefault="002566F0" w:rsidP="002566F0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Адрес защищенной электронной почты Vip-Net</w:t>
            </w:r>
          </w:p>
        </w:tc>
      </w:tr>
      <w:tr w:rsidR="002566F0" w:rsidRPr="002566F0" w:rsidTr="002566F0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ГАУЗ АО "Амурская областная клиническая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878-ГБУЗ АО АОКБ</w:t>
            </w:r>
          </w:p>
        </w:tc>
      </w:tr>
      <w:tr w:rsidR="002566F0" w:rsidRPr="002566F0" w:rsidTr="002566F0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ГАУЗ АО "Амурская областная инфекционная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АОИБ (ТФОМС)</w:t>
            </w:r>
          </w:p>
        </w:tc>
      </w:tr>
      <w:tr w:rsidR="002566F0" w:rsidRPr="002566F0" w:rsidTr="002566F0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ГАУЗ АО "Амурская областная детская клиническая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878-ГАУЗ АО АОДКБ (администрация)</w:t>
            </w:r>
          </w:p>
        </w:tc>
      </w:tr>
      <w:tr w:rsidR="002566F0" w:rsidRPr="002566F0" w:rsidTr="002566F0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693A18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</w:t>
            </w:r>
            <w:r w:rsidR="002566F0" w:rsidRPr="002566F0">
              <w:rPr>
                <w:rFonts w:ascii="Times New Roman" w:eastAsia="Times New Roman" w:hAnsi="Times New Roman" w:cs="Times New Roman"/>
              </w:rPr>
              <w:t>УЗ  АО "Амурский областной онкологический диспансер"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878-ГАУЗ АО АООД, 878-ГАУЗ АО АООД 2</w:t>
            </w:r>
          </w:p>
        </w:tc>
      </w:tr>
      <w:tr w:rsidR="002566F0" w:rsidRPr="002566F0" w:rsidTr="002566F0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 АО "Амурский областной кожно-венерологический диспансер"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878-ГБУЗ АОКВД зав. орг метод отделом Козлова А.В</w:t>
            </w:r>
          </w:p>
        </w:tc>
      </w:tr>
      <w:tr w:rsidR="002566F0" w:rsidRPr="002566F0" w:rsidTr="002566F0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"Амурская областная стоматологическая поликлиника"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878-ГБУЗ АО АОСПК</w:t>
            </w:r>
          </w:p>
        </w:tc>
      </w:tr>
      <w:tr w:rsidR="002566F0" w:rsidRPr="002566F0" w:rsidTr="002566F0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ГАУЗ АО "Белогорская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878-ГБУЗ АО Белогорская больница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"Свободненская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Свободненская больница (ТФОМС)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"Свободненская городская поликлиника"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Свободненская ГП (ТФОМС)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"Шимановская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Шимановская ГБ (ТФОМС)</w:t>
            </w:r>
          </w:p>
        </w:tc>
      </w:tr>
      <w:tr w:rsidR="002566F0" w:rsidRPr="002566F0" w:rsidTr="002566F0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"Зейская больница им.Б.Е.Смирнова"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Зейская больница эконом. Отдел (ТФОМС)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"Зейская стоматологическая поликлиника"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878-Регистратор эл_регистратурыЗейская СП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ГАУЗ АО "Городская поликлиника № 1"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878-ГАУЗ АО ТП#1 инж. прогр. Горбачев М.В.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"Городская поликлиника № 2"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878-МУЗ Городская поликлинника 2 пр-ст Клименко П.А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"Городская поликлиника № 3"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878-ГБУЗ АО ГП#3 администрация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ГАУЗ АО "Городская поликлиника № 4"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878-ГАУЗ АО ГП 4 пр-ст Соболев АА</w:t>
            </w:r>
          </w:p>
        </w:tc>
      </w:tr>
      <w:tr w:rsidR="002566F0" w:rsidRPr="002566F0" w:rsidTr="002566F0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ГАУЗ АО "Детская городская клиническая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878-ГБУЗ АО ДГКБ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ГАУЗ АО "Благовещенская городская клиническая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878-ГАУЗ АО БГКБ секретарь Шилова Г.С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ГАУЗ АО "Стоматологическая поликлиника г.Благовещенска"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878-Регистратор эл_регистратурыБлаговещенская СП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"Архаринская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Архаринская больница (ТФОМС)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lastRenderedPageBreak/>
              <w:t>ГБУЗ АО "Бурейская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Бурейская больница (ТФОМС)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"Завитинская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878-МУЗ Завитинская ЦРБ программист Аганин А.А.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ГАУЗ АО "Ивановская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Ивановская больница (ТФОМС)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"Константиновская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878-МУЗ Константиновская ЦРБ прог. Пономарева Г.Г.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 "Магдагачинская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878-МУЗ Магдагачинская ЦРБ оператор Бульбаха Е.И.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"Мазановская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878-ГБУЗ АО Маз.больн. Инж-прог. Уваров Г.Г.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ГАУЗ АО "Михайловская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878-МУЗ Михайловская ЦРБ инж. прог. Фомин С.В.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"Октябрьская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878-Октябрьская ЦРБ зам.гл.врача Воробьева О.Ю.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АО"Райчихинская ГБ"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Райчихинская ГБ (ТФОМС)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"Больница р.п. (пгт) Прогресс"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Б-ца рабочего пгт Прогресс (ТФОМС)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"Ромненская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878-МУЗ Ромненская ЦРБ зам.гл.вр. Жданова Т.В.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"Селемджинская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Селемджинская больница (ТФОМС)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"Серышевская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878-Серышевская ЦРБ программист Фадеева Т.Н.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"Сковородинская ЦРБ"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878-МУЗ Сковородинская ЦРБ экономист Макарова О.Л.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"Тамбовская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878-МУЗ Тамбовская ЦРБ машинистка Цветкова Е.В.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ГАУЗ АО "Тындинская больница"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Тындинская больница (ТФОМС)</w:t>
            </w:r>
          </w:p>
        </w:tc>
      </w:tr>
      <w:tr w:rsidR="002566F0" w:rsidRPr="002566F0" w:rsidTr="002566F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ГБУЗ АО "Тындинская стоматологическая поликлиника"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6F0" w:rsidRPr="002566F0" w:rsidRDefault="002566F0" w:rsidP="002566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66F0">
              <w:rPr>
                <w:rFonts w:ascii="Times New Roman" w:eastAsia="Times New Roman" w:hAnsi="Times New Roman" w:cs="Times New Roman"/>
              </w:rPr>
              <w:t>878-МУЗ Тындинская ГСП мед.статистикМатинина О.В.</w:t>
            </w:r>
          </w:p>
        </w:tc>
      </w:tr>
    </w:tbl>
    <w:p w:rsidR="002566F0" w:rsidRDefault="002566F0" w:rsidP="00272916">
      <w:pPr>
        <w:rPr>
          <w:rFonts w:ascii="Times New Roman" w:hAnsi="Times New Roman" w:cs="Times New Roman"/>
        </w:rPr>
      </w:pPr>
    </w:p>
    <w:p w:rsidR="00C945BB" w:rsidRDefault="00C945BB" w:rsidP="00272916">
      <w:pPr>
        <w:rPr>
          <w:rFonts w:ascii="Times New Roman" w:hAnsi="Times New Roman" w:cs="Times New Roman"/>
        </w:rPr>
      </w:pPr>
    </w:p>
    <w:p w:rsidR="00C945BB" w:rsidRDefault="00C945BB">
      <w:pPr>
        <w:widowControl/>
        <w:spacing w:after="200" w:line="276" w:lineRule="auto"/>
        <w:rPr>
          <w:rFonts w:ascii="Times New Roman" w:hAnsi="Times New Roman" w:cs="Times New Roman"/>
        </w:rPr>
        <w:sectPr w:rsidR="00C945BB" w:rsidSect="00047AA7">
          <w:footerReference w:type="even" r:id="rId9"/>
          <w:footerReference w:type="default" r:id="rId10"/>
          <w:pgSz w:w="11906" w:h="16838"/>
          <w:pgMar w:top="680" w:right="851" w:bottom="680" w:left="1418" w:header="709" w:footer="709" w:gutter="0"/>
          <w:cols w:space="708"/>
          <w:docGrid w:linePitch="360"/>
        </w:sectPr>
      </w:pPr>
    </w:p>
    <w:p w:rsidR="00C945BB" w:rsidRPr="00C945BB" w:rsidRDefault="00C945BB" w:rsidP="00C945BB">
      <w:pPr>
        <w:pStyle w:val="21"/>
        <w:shd w:val="clear" w:color="auto" w:fill="auto"/>
        <w:ind w:left="10490" w:right="20" w:firstLine="0"/>
        <w:jc w:val="right"/>
      </w:pPr>
      <w:r w:rsidRPr="00C945BB">
        <w:lastRenderedPageBreak/>
        <w:t xml:space="preserve">Приложение № </w:t>
      </w:r>
      <w:r>
        <w:t>3</w:t>
      </w:r>
      <w:r w:rsidRPr="00C945BB">
        <w:t xml:space="preserve"> к приказу министерства здравоохранения Амурской области о</w:t>
      </w:r>
      <w:r w:rsidRPr="00C945BB">
        <w:rPr>
          <w:rStyle w:val="11"/>
        </w:rPr>
        <w:t xml:space="preserve">т ____________ </w:t>
      </w:r>
      <w:r w:rsidRPr="00C945BB">
        <w:rPr>
          <w:rStyle w:val="0pt"/>
        </w:rPr>
        <w:t>№ ____</w:t>
      </w:r>
    </w:p>
    <w:p w:rsidR="00C945BB" w:rsidRDefault="00C945BB" w:rsidP="00272916">
      <w:pPr>
        <w:rPr>
          <w:rFonts w:ascii="Times New Roman" w:hAnsi="Times New Roman" w:cs="Times New Roman"/>
          <w:sz w:val="28"/>
          <w:szCs w:val="28"/>
        </w:rPr>
      </w:pPr>
    </w:p>
    <w:p w:rsidR="00C945BB" w:rsidRDefault="00C945BB" w:rsidP="00C94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Журнал учета</w:t>
      </w:r>
    </w:p>
    <w:p w:rsidR="00C945BB" w:rsidRDefault="00C945BB" w:rsidP="00C94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отбора больных для получения госпитальных услуг</w:t>
      </w:r>
    </w:p>
    <w:p w:rsidR="00C945BB" w:rsidRDefault="00C945BB" w:rsidP="002729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86"/>
        <w:gridCol w:w="1112"/>
        <w:gridCol w:w="1390"/>
        <w:gridCol w:w="1287"/>
        <w:gridCol w:w="2022"/>
        <w:gridCol w:w="1297"/>
        <w:gridCol w:w="1297"/>
        <w:gridCol w:w="1342"/>
        <w:gridCol w:w="1312"/>
        <w:gridCol w:w="1573"/>
        <w:gridCol w:w="1668"/>
      </w:tblGrid>
      <w:tr w:rsidR="00C945BB" w:rsidRPr="00C945BB" w:rsidTr="00C945BB">
        <w:tc>
          <w:tcPr>
            <w:tcW w:w="486" w:type="dxa"/>
            <w:vAlign w:val="center"/>
          </w:tcPr>
          <w:p w:rsidR="00C945BB" w:rsidRP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BB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112" w:type="dxa"/>
            <w:vAlign w:val="center"/>
          </w:tcPr>
          <w:p w:rsidR="00C945BB" w:rsidRP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карты</w:t>
            </w:r>
          </w:p>
        </w:tc>
        <w:tc>
          <w:tcPr>
            <w:tcW w:w="1390" w:type="dxa"/>
            <w:vAlign w:val="center"/>
          </w:tcPr>
          <w:p w:rsidR="00C945BB" w:rsidRP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BB">
              <w:rPr>
                <w:rFonts w:ascii="Times New Roman" w:hAnsi="Times New Roman" w:cs="Times New Roman"/>
                <w:sz w:val="20"/>
                <w:szCs w:val="20"/>
              </w:rPr>
              <w:t>Ф.И.О. пациента</w:t>
            </w:r>
          </w:p>
        </w:tc>
        <w:tc>
          <w:tcPr>
            <w:tcW w:w="1287" w:type="dxa"/>
            <w:vAlign w:val="center"/>
          </w:tcPr>
          <w:p w:rsidR="00C945BB" w:rsidRP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BB">
              <w:rPr>
                <w:rFonts w:ascii="Times New Roman" w:hAnsi="Times New Roman" w:cs="Times New Roman"/>
                <w:sz w:val="20"/>
                <w:szCs w:val="20"/>
              </w:rPr>
              <w:t>Дата рождения пациента</w:t>
            </w:r>
          </w:p>
        </w:tc>
        <w:tc>
          <w:tcPr>
            <w:tcW w:w="2022" w:type="dxa"/>
            <w:vAlign w:val="center"/>
          </w:tcPr>
          <w:p w:rsidR="00C945BB" w:rsidRP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BB">
              <w:rPr>
                <w:rFonts w:ascii="Times New Roman" w:hAnsi="Times New Roman" w:cs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1297" w:type="dxa"/>
            <w:vAlign w:val="center"/>
          </w:tcPr>
          <w:p w:rsidR="00C945BB" w:rsidRP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BB">
              <w:rPr>
                <w:rFonts w:ascii="Times New Roman" w:hAnsi="Times New Roman" w:cs="Times New Roman"/>
                <w:sz w:val="20"/>
                <w:szCs w:val="20"/>
              </w:rPr>
              <w:t>Дата направления</w:t>
            </w:r>
          </w:p>
        </w:tc>
        <w:tc>
          <w:tcPr>
            <w:tcW w:w="1297" w:type="dxa"/>
            <w:vAlign w:val="center"/>
          </w:tcPr>
          <w:p w:rsidR="00C945BB" w:rsidRP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BB">
              <w:rPr>
                <w:rFonts w:ascii="Times New Roman" w:hAnsi="Times New Roman" w:cs="Times New Roman"/>
                <w:sz w:val="20"/>
                <w:szCs w:val="20"/>
              </w:rPr>
              <w:t>Номер направления</w:t>
            </w:r>
          </w:p>
        </w:tc>
        <w:tc>
          <w:tcPr>
            <w:tcW w:w="1342" w:type="dxa"/>
            <w:vAlign w:val="center"/>
          </w:tcPr>
          <w:p w:rsidR="00C945BB" w:rsidRP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BB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45BB">
              <w:rPr>
                <w:rFonts w:ascii="Times New Roman" w:hAnsi="Times New Roman" w:cs="Times New Roman"/>
                <w:sz w:val="20"/>
                <w:szCs w:val="20"/>
              </w:rPr>
              <w:t xml:space="preserve"> выдавший направление</w:t>
            </w:r>
          </w:p>
        </w:tc>
        <w:tc>
          <w:tcPr>
            <w:tcW w:w="1312" w:type="dxa"/>
            <w:vAlign w:val="center"/>
          </w:tcPr>
          <w:p w:rsidR="00C945BB" w:rsidRP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BB">
              <w:rPr>
                <w:rFonts w:ascii="Times New Roman" w:hAnsi="Times New Roman" w:cs="Times New Roman"/>
                <w:sz w:val="20"/>
                <w:szCs w:val="20"/>
              </w:rPr>
              <w:t>Диагноз при направлении</w:t>
            </w:r>
          </w:p>
        </w:tc>
        <w:tc>
          <w:tcPr>
            <w:tcW w:w="1573" w:type="dxa"/>
            <w:vAlign w:val="center"/>
          </w:tcPr>
          <w:p w:rsidR="00C945BB" w:rsidRP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BB">
              <w:rPr>
                <w:rFonts w:ascii="Times New Roman" w:hAnsi="Times New Roman" w:cs="Times New Roman"/>
                <w:sz w:val="20"/>
                <w:szCs w:val="20"/>
              </w:rPr>
              <w:t>Дата планируемой госпитализации</w:t>
            </w:r>
          </w:p>
        </w:tc>
        <w:tc>
          <w:tcPr>
            <w:tcW w:w="1668" w:type="dxa"/>
            <w:vAlign w:val="center"/>
          </w:tcPr>
          <w:p w:rsidR="00C945BB" w:rsidRPr="00C945BB" w:rsidRDefault="00C945BB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BB">
              <w:rPr>
                <w:rFonts w:ascii="Times New Roman" w:hAnsi="Times New Roman" w:cs="Times New Roman"/>
                <w:sz w:val="20"/>
                <w:szCs w:val="20"/>
              </w:rPr>
              <w:t>В какую МО направляется пациент</w:t>
            </w:r>
          </w:p>
        </w:tc>
      </w:tr>
      <w:tr w:rsidR="00C945BB" w:rsidRPr="00C945BB" w:rsidTr="00C945BB">
        <w:tc>
          <w:tcPr>
            <w:tcW w:w="486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5BB" w:rsidRPr="00C945BB" w:rsidTr="00C945BB">
        <w:tc>
          <w:tcPr>
            <w:tcW w:w="486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5BB" w:rsidRPr="00C945BB" w:rsidTr="00C945BB">
        <w:tc>
          <w:tcPr>
            <w:tcW w:w="486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5BB" w:rsidRPr="00C945BB" w:rsidTr="00C945BB">
        <w:tc>
          <w:tcPr>
            <w:tcW w:w="486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5BB" w:rsidRPr="00C945BB" w:rsidTr="00C945BB">
        <w:tc>
          <w:tcPr>
            <w:tcW w:w="486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5BB" w:rsidRPr="00C945BB" w:rsidTr="00C945BB">
        <w:tc>
          <w:tcPr>
            <w:tcW w:w="486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C945BB" w:rsidRPr="00C945BB" w:rsidRDefault="00C945BB" w:rsidP="0027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744" w:rsidRDefault="00D35744" w:rsidP="002566F0">
      <w:pPr>
        <w:ind w:left="10773"/>
        <w:jc w:val="right"/>
        <w:rPr>
          <w:rFonts w:ascii="Times New Roman" w:hAnsi="Times New Roman" w:cs="Times New Roman"/>
          <w:sz w:val="28"/>
          <w:szCs w:val="28"/>
        </w:rPr>
      </w:pPr>
    </w:p>
    <w:p w:rsidR="00D35744" w:rsidRDefault="00D35744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247" w:rsidRDefault="00707247" w:rsidP="002566F0">
      <w:pPr>
        <w:ind w:left="10773"/>
        <w:jc w:val="right"/>
        <w:rPr>
          <w:rFonts w:ascii="Times New Roman" w:hAnsi="Times New Roman" w:cs="Times New Roman"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5909">
        <w:rPr>
          <w:rFonts w:ascii="Times New Roman" w:hAnsi="Times New Roman" w:cs="Times New Roman"/>
          <w:sz w:val="28"/>
          <w:szCs w:val="28"/>
        </w:rPr>
        <w:t>4</w:t>
      </w:r>
      <w:r w:rsidRPr="00C945BB">
        <w:rPr>
          <w:rFonts w:ascii="Times New Roman" w:hAnsi="Times New Roman" w:cs="Times New Roman"/>
          <w:sz w:val="28"/>
          <w:szCs w:val="28"/>
        </w:rPr>
        <w:t xml:space="preserve"> к приказу министерства здравоохранения Амурской области о</w:t>
      </w:r>
      <w:r w:rsidRPr="00C945BB">
        <w:rPr>
          <w:rStyle w:val="11"/>
          <w:rFonts w:eastAsia="Courier New"/>
          <w:sz w:val="28"/>
          <w:szCs w:val="28"/>
        </w:rPr>
        <w:t xml:space="preserve">т ____________ </w:t>
      </w:r>
      <w:r w:rsidRPr="00C945BB">
        <w:rPr>
          <w:rStyle w:val="0pt"/>
          <w:rFonts w:eastAsia="Courier New"/>
          <w:sz w:val="28"/>
          <w:szCs w:val="28"/>
        </w:rPr>
        <w:t>№ ____</w:t>
      </w:r>
    </w:p>
    <w:p w:rsidR="00707247" w:rsidRDefault="00707247" w:rsidP="00C94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247" w:rsidRDefault="00707247" w:rsidP="00C94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5BB">
        <w:rPr>
          <w:rFonts w:ascii="Times New Roman" w:hAnsi="Times New Roman" w:cs="Times New Roman"/>
          <w:sz w:val="28"/>
          <w:szCs w:val="28"/>
        </w:rPr>
        <w:t>Список поступивших на госпитализацию</w:t>
      </w:r>
    </w:p>
    <w:p w:rsidR="00707247" w:rsidRDefault="00707247" w:rsidP="00C945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34"/>
        <w:gridCol w:w="1856"/>
        <w:gridCol w:w="1051"/>
        <w:gridCol w:w="1143"/>
        <w:gridCol w:w="1297"/>
        <w:gridCol w:w="1297"/>
        <w:gridCol w:w="1312"/>
        <w:gridCol w:w="1616"/>
        <w:gridCol w:w="1301"/>
        <w:gridCol w:w="1316"/>
        <w:gridCol w:w="1316"/>
      </w:tblGrid>
      <w:tr w:rsidR="00707247" w:rsidRPr="00707247" w:rsidTr="00707247">
        <w:tc>
          <w:tcPr>
            <w:tcW w:w="534" w:type="dxa"/>
            <w:vAlign w:val="center"/>
          </w:tcPr>
          <w:p w:rsidR="00707247" w:rsidRPr="00707247" w:rsidRDefault="00707247" w:rsidP="0070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47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856" w:type="dxa"/>
            <w:vAlign w:val="center"/>
          </w:tcPr>
          <w:p w:rsidR="00707247" w:rsidRPr="00707247" w:rsidRDefault="00707247" w:rsidP="0070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47">
              <w:rPr>
                <w:rFonts w:ascii="Times New Roman" w:hAnsi="Times New Roman" w:cs="Times New Roman"/>
                <w:sz w:val="20"/>
                <w:szCs w:val="20"/>
              </w:rPr>
              <w:t>Ф.И.О. поступившего</w:t>
            </w:r>
          </w:p>
        </w:tc>
        <w:tc>
          <w:tcPr>
            <w:tcW w:w="1051" w:type="dxa"/>
            <w:vAlign w:val="center"/>
          </w:tcPr>
          <w:p w:rsidR="00707247" w:rsidRPr="00707247" w:rsidRDefault="00707247" w:rsidP="0070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4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43" w:type="dxa"/>
            <w:vAlign w:val="center"/>
          </w:tcPr>
          <w:p w:rsidR="00707247" w:rsidRPr="00707247" w:rsidRDefault="00707247" w:rsidP="0070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1297" w:type="dxa"/>
            <w:vAlign w:val="center"/>
          </w:tcPr>
          <w:p w:rsidR="00707247" w:rsidRPr="00707247" w:rsidRDefault="00707247" w:rsidP="0070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направления</w:t>
            </w:r>
          </w:p>
        </w:tc>
        <w:tc>
          <w:tcPr>
            <w:tcW w:w="1297" w:type="dxa"/>
            <w:vAlign w:val="center"/>
          </w:tcPr>
          <w:p w:rsidR="00707247" w:rsidRPr="00707247" w:rsidRDefault="00707247" w:rsidP="0070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направления</w:t>
            </w:r>
          </w:p>
        </w:tc>
        <w:tc>
          <w:tcPr>
            <w:tcW w:w="1312" w:type="dxa"/>
            <w:vAlign w:val="center"/>
          </w:tcPr>
          <w:p w:rsidR="00707247" w:rsidRPr="00707247" w:rsidRDefault="00707247" w:rsidP="0070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Диагноз при направлении</w:t>
            </w:r>
          </w:p>
        </w:tc>
        <w:tc>
          <w:tcPr>
            <w:tcW w:w="1294" w:type="dxa"/>
            <w:vAlign w:val="center"/>
          </w:tcPr>
          <w:p w:rsidR="00707247" w:rsidRPr="00707247" w:rsidRDefault="00693A18" w:rsidP="0070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направлен на госпитализацию</w:t>
            </w:r>
          </w:p>
        </w:tc>
        <w:tc>
          <w:tcPr>
            <w:tcW w:w="1301" w:type="dxa"/>
            <w:vAlign w:val="center"/>
          </w:tcPr>
          <w:p w:rsidR="00707247" w:rsidRPr="00707247" w:rsidRDefault="00707247" w:rsidP="0070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16" w:type="dxa"/>
            <w:vAlign w:val="center"/>
          </w:tcPr>
          <w:p w:rsidR="00707247" w:rsidRPr="00707247" w:rsidRDefault="00707247" w:rsidP="0070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Диагноз при поступлении</w:t>
            </w:r>
          </w:p>
        </w:tc>
        <w:tc>
          <w:tcPr>
            <w:tcW w:w="1316" w:type="dxa"/>
            <w:vAlign w:val="center"/>
          </w:tcPr>
          <w:p w:rsidR="00707247" w:rsidRDefault="00707247" w:rsidP="0070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отделения</w:t>
            </w:r>
          </w:p>
        </w:tc>
      </w:tr>
      <w:tr w:rsidR="00707247" w:rsidRPr="00707247" w:rsidTr="00707247">
        <w:tc>
          <w:tcPr>
            <w:tcW w:w="534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247" w:rsidRPr="00707247" w:rsidTr="00707247">
        <w:tc>
          <w:tcPr>
            <w:tcW w:w="534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247" w:rsidRPr="00707247" w:rsidTr="00707247">
        <w:tc>
          <w:tcPr>
            <w:tcW w:w="534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247" w:rsidRPr="00707247" w:rsidTr="00707247">
        <w:tc>
          <w:tcPr>
            <w:tcW w:w="534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707247" w:rsidRPr="00707247" w:rsidRDefault="00707247" w:rsidP="00C9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247" w:rsidRPr="00C945BB" w:rsidRDefault="00707247" w:rsidP="00D35744">
      <w:pPr>
        <w:jc w:val="center"/>
        <w:rPr>
          <w:rFonts w:ascii="Times New Roman" w:hAnsi="Times New Roman" w:cs="Times New Roman"/>
        </w:rPr>
      </w:pPr>
      <w:bookmarkStart w:id="6" w:name="_GoBack"/>
      <w:bookmarkEnd w:id="6"/>
    </w:p>
    <w:sectPr w:rsidR="00707247" w:rsidRPr="00C945BB" w:rsidSect="00D35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D7" w:rsidRDefault="00723AD7" w:rsidP="00DA5C82">
      <w:r>
        <w:separator/>
      </w:r>
    </w:p>
  </w:endnote>
  <w:endnote w:type="continuationSeparator" w:id="1">
    <w:p w:rsidR="00723AD7" w:rsidRDefault="00723AD7" w:rsidP="00DA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82" w:rsidRDefault="00637BBE">
    <w:pPr>
      <w:rPr>
        <w:sz w:val="2"/>
        <w:szCs w:val="2"/>
      </w:rPr>
    </w:pPr>
    <w:r w:rsidRPr="00637B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500pt;margin-top:796.3pt;width:11.05pt;height:12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f7qAIAAKY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" filled="f" stroked="f">
          <v:textbox style="mso-fit-shape-to-text:t" inset="0,0,0,0">
            <w:txbxContent>
              <w:p w:rsidR="00DA5C82" w:rsidRDefault="00637BBE">
                <w:r w:rsidRPr="00637BBE">
                  <w:fldChar w:fldCharType="begin"/>
                </w:r>
                <w:r w:rsidR="00DA5C82">
                  <w:instrText xml:space="preserve"> PAGE \* MERGEFORMAT </w:instrText>
                </w:r>
                <w:r w:rsidRPr="00637BBE">
                  <w:fldChar w:fldCharType="separate"/>
                </w:r>
                <w:r w:rsidR="00DA5C82" w:rsidRPr="00CE5620">
                  <w:rPr>
                    <w:rStyle w:val="ab"/>
                    <w:rFonts w:eastAsia="Courier New"/>
                    <w:noProof/>
                  </w:rPr>
                  <w:t>10</w:t>
                </w:r>
                <w:r>
                  <w:rPr>
                    <w:rStyle w:val="ab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82" w:rsidRDefault="00637BBE">
    <w:pPr>
      <w:rPr>
        <w:sz w:val="2"/>
        <w:szCs w:val="2"/>
      </w:rPr>
    </w:pPr>
    <w:r w:rsidRPr="00637B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00pt;margin-top:796.3pt;width:11.05pt;height:12.6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veqw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" filled="f" stroked="f">
          <v:textbox style="mso-fit-shape-to-text:t" inset="0,0,0,0">
            <w:txbxContent>
              <w:p w:rsidR="00DA5C82" w:rsidRDefault="00637BBE">
                <w:r w:rsidRPr="00637BBE">
                  <w:fldChar w:fldCharType="begin"/>
                </w:r>
                <w:r w:rsidR="00DA5C82">
                  <w:instrText xml:space="preserve"> PAGE \* MERGEFORMAT </w:instrText>
                </w:r>
                <w:r w:rsidRPr="00637BBE">
                  <w:fldChar w:fldCharType="separate"/>
                </w:r>
                <w:r w:rsidR="00152038" w:rsidRPr="00152038">
                  <w:rPr>
                    <w:rStyle w:val="ab"/>
                    <w:rFonts w:eastAsia="Courier New"/>
                    <w:noProof/>
                  </w:rPr>
                  <w:t>2</w:t>
                </w:r>
                <w:r>
                  <w:rPr>
                    <w:rStyle w:val="ab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D7" w:rsidRDefault="00723AD7" w:rsidP="00DA5C82">
      <w:r>
        <w:separator/>
      </w:r>
    </w:p>
  </w:footnote>
  <w:footnote w:type="continuationSeparator" w:id="1">
    <w:p w:rsidR="00723AD7" w:rsidRDefault="00723AD7" w:rsidP="00DA5C82">
      <w:r>
        <w:continuationSeparator/>
      </w:r>
    </w:p>
  </w:footnote>
  <w:footnote w:id="2">
    <w:p w:rsidR="00272916" w:rsidRDefault="00272916" w:rsidP="00272916">
      <w:pPr>
        <w:pStyle w:val="21"/>
        <w:numPr>
          <w:ilvl w:val="0"/>
          <w:numId w:val="16"/>
        </w:numPr>
        <w:shd w:val="clear" w:color="auto" w:fill="auto"/>
        <w:tabs>
          <w:tab w:val="left" w:pos="232"/>
        </w:tabs>
        <w:spacing w:line="240" w:lineRule="auto"/>
        <w:ind w:right="20" w:firstLine="0"/>
        <w:rPr>
          <w:sz w:val="16"/>
          <w:szCs w:val="16"/>
        </w:rPr>
      </w:pPr>
      <w:r>
        <w:rPr>
          <w:rStyle w:val="af0"/>
        </w:rPr>
        <w:footnoteRef/>
      </w:r>
      <w:r>
        <w:rPr>
          <w:sz w:val="16"/>
          <w:szCs w:val="16"/>
        </w:rPr>
        <w:t xml:space="preserve">Плановая госпитализация больных в отделения стационара по направлению </w:t>
      </w:r>
      <w:r>
        <w:rPr>
          <w:rStyle w:val="ac"/>
          <w:sz w:val="16"/>
          <w:szCs w:val="16"/>
        </w:rPr>
        <w:t>врачей частных-медицинских учреждений</w:t>
      </w:r>
      <w:r>
        <w:rPr>
          <w:sz w:val="16"/>
          <w:szCs w:val="16"/>
        </w:rPr>
        <w:t xml:space="preserve"> возможна при условии наличиядоговора между сторонами, а также результатов обследования, выполненных в соответствии со стандартами обследования больных по профилю (приложения №1, №2).</w:t>
      </w:r>
    </w:p>
    <w:p w:rsidR="00272916" w:rsidRDefault="00272916" w:rsidP="00272916">
      <w:pPr>
        <w:pStyle w:val="ae"/>
        <w:rPr>
          <w:sz w:val="16"/>
          <w:szCs w:val="16"/>
        </w:rPr>
      </w:pPr>
    </w:p>
  </w:footnote>
  <w:footnote w:id="3">
    <w:p w:rsidR="00272916" w:rsidRDefault="00272916" w:rsidP="00272916">
      <w:pPr>
        <w:pStyle w:val="a7"/>
        <w:shd w:val="clear" w:color="auto" w:fill="auto"/>
        <w:tabs>
          <w:tab w:val="left" w:pos="193"/>
        </w:tabs>
        <w:ind w:left="20"/>
      </w:pPr>
      <w:r>
        <w:footnoteRef/>
      </w:r>
      <w:r>
        <w:tab/>
        <w:t>При госпитализации родственника по уходу за больным ребенком необходимо иметь:</w:t>
      </w:r>
    </w:p>
    <w:p w:rsidR="00272916" w:rsidRDefault="00272916" w:rsidP="00272916">
      <w:pPr>
        <w:pStyle w:val="a7"/>
        <w:numPr>
          <w:ilvl w:val="0"/>
          <w:numId w:val="17"/>
        </w:numPr>
        <w:shd w:val="clear" w:color="auto" w:fill="auto"/>
        <w:tabs>
          <w:tab w:val="left" w:pos="157"/>
        </w:tabs>
      </w:pPr>
      <w:r>
        <w:t>флюорография органов грудной клетки,</w:t>
      </w:r>
    </w:p>
    <w:p w:rsidR="00272916" w:rsidRDefault="00272916" w:rsidP="00272916">
      <w:pPr>
        <w:pStyle w:val="a7"/>
        <w:numPr>
          <w:ilvl w:val="0"/>
          <w:numId w:val="17"/>
        </w:numPr>
        <w:shd w:val="clear" w:color="auto" w:fill="auto"/>
        <w:tabs>
          <w:tab w:val="left" w:pos="157"/>
        </w:tabs>
      </w:pPr>
      <w:r>
        <w:t xml:space="preserve">кровь на </w:t>
      </w:r>
      <w:r>
        <w:rPr>
          <w:lang w:val="en-US"/>
        </w:rPr>
        <w:t>RW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F17"/>
    <w:multiLevelType w:val="multilevel"/>
    <w:tmpl w:val="26D8934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863C5"/>
    <w:multiLevelType w:val="multilevel"/>
    <w:tmpl w:val="A0AC7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8AB4619"/>
    <w:multiLevelType w:val="multilevel"/>
    <w:tmpl w:val="DFA42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54BC1"/>
    <w:multiLevelType w:val="multilevel"/>
    <w:tmpl w:val="CA721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66959"/>
    <w:multiLevelType w:val="multilevel"/>
    <w:tmpl w:val="7DFA6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73C07"/>
    <w:multiLevelType w:val="multilevel"/>
    <w:tmpl w:val="0292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3B4751D1"/>
    <w:multiLevelType w:val="multilevel"/>
    <w:tmpl w:val="1D188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D34086"/>
    <w:multiLevelType w:val="multilevel"/>
    <w:tmpl w:val="35B0EE54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">
    <w:nsid w:val="51B95B55"/>
    <w:multiLevelType w:val="multilevel"/>
    <w:tmpl w:val="CA38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56096926"/>
    <w:multiLevelType w:val="multilevel"/>
    <w:tmpl w:val="E6922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0">
    <w:nsid w:val="5BD84330"/>
    <w:multiLevelType w:val="multilevel"/>
    <w:tmpl w:val="85E423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3E71"/>
    <w:rsid w:val="00047AA7"/>
    <w:rsid w:val="000E524B"/>
    <w:rsid w:val="00152038"/>
    <w:rsid w:val="00181F18"/>
    <w:rsid w:val="001A3E71"/>
    <w:rsid w:val="001E179C"/>
    <w:rsid w:val="002566F0"/>
    <w:rsid w:val="00272916"/>
    <w:rsid w:val="00286B97"/>
    <w:rsid w:val="003E223E"/>
    <w:rsid w:val="0052113C"/>
    <w:rsid w:val="005B1EC9"/>
    <w:rsid w:val="006265C7"/>
    <w:rsid w:val="00637BBE"/>
    <w:rsid w:val="00693A18"/>
    <w:rsid w:val="007067E1"/>
    <w:rsid w:val="00707247"/>
    <w:rsid w:val="00713827"/>
    <w:rsid w:val="00723AD7"/>
    <w:rsid w:val="0074021E"/>
    <w:rsid w:val="007438BC"/>
    <w:rsid w:val="007B64B7"/>
    <w:rsid w:val="00837B8C"/>
    <w:rsid w:val="008630FD"/>
    <w:rsid w:val="00953453"/>
    <w:rsid w:val="009925A7"/>
    <w:rsid w:val="00A92E36"/>
    <w:rsid w:val="00AB5909"/>
    <w:rsid w:val="00BD7081"/>
    <w:rsid w:val="00C22F66"/>
    <w:rsid w:val="00C338E5"/>
    <w:rsid w:val="00C945BB"/>
    <w:rsid w:val="00CC156A"/>
    <w:rsid w:val="00CD279C"/>
    <w:rsid w:val="00D06771"/>
    <w:rsid w:val="00D31367"/>
    <w:rsid w:val="00D35744"/>
    <w:rsid w:val="00DA38F9"/>
    <w:rsid w:val="00DA5C82"/>
    <w:rsid w:val="00EF44B1"/>
    <w:rsid w:val="00FD6A08"/>
    <w:rsid w:val="00FE3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E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E71"/>
    <w:pPr>
      <w:keepNext/>
      <w:snapToGrid w:val="0"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pacing w:val="60"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E71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1A3E7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1A3E7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5">
    <w:name w:val="Название Знак"/>
    <w:basedOn w:val="a0"/>
    <w:link w:val="a4"/>
    <w:rsid w:val="001A3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Сноска_"/>
    <w:basedOn w:val="a0"/>
    <w:link w:val="a7"/>
    <w:rsid w:val="00DA5C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21"/>
    <w:rsid w:val="00DA5C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A5C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Колонтитул_"/>
    <w:basedOn w:val="a0"/>
    <w:rsid w:val="00DA5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">
    <w:name w:val="Колонтитул + 13;5 pt;Полужирный"/>
    <w:basedOn w:val="aa"/>
    <w:rsid w:val="00DA5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Колонтитул"/>
    <w:basedOn w:val="aa"/>
    <w:rsid w:val="00DA5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8"/>
    <w:rsid w:val="00DA5C8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2">
    <w:name w:val="Заголовок №2_"/>
    <w:basedOn w:val="a0"/>
    <w:rsid w:val="00DA5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2"/>
    <w:rsid w:val="00DA5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Основной текст (2)_"/>
    <w:basedOn w:val="a0"/>
    <w:rsid w:val="00DA5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Основной текст + Курсив"/>
    <w:basedOn w:val="a8"/>
    <w:rsid w:val="00DA5C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5">
    <w:name w:val="Основной текст (2)"/>
    <w:basedOn w:val="24"/>
    <w:rsid w:val="00DA5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A5C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5C8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DA5C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DA5C82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d">
    <w:name w:val="Основной текст + Полужирный;Курсив"/>
    <w:basedOn w:val="a8"/>
    <w:rsid w:val="00DA5C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DA5C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DA5C82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6">
    <w:name w:val="Основной текст (6)_"/>
    <w:basedOn w:val="a0"/>
    <w:rsid w:val="00DA5C82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"/>
    <w:basedOn w:val="6"/>
    <w:rsid w:val="00DA5C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0">
    <w:name w:val="Основной текст (5)"/>
    <w:basedOn w:val="5"/>
    <w:rsid w:val="00DA5C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7">
    <w:name w:val="Сноска"/>
    <w:basedOn w:val="a"/>
    <w:link w:val="a6"/>
    <w:rsid w:val="00DA5C8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1">
    <w:name w:val="Основной текст2"/>
    <w:basedOn w:val="a"/>
    <w:link w:val="a8"/>
    <w:rsid w:val="00DA5C82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DA5C82"/>
    <w:pPr>
      <w:shd w:val="clear" w:color="auto" w:fill="FFFFFF"/>
      <w:spacing w:after="960" w:line="281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DA5C82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rsid w:val="00DA5C82"/>
    <w:pPr>
      <w:shd w:val="clear" w:color="auto" w:fill="FFFFFF"/>
      <w:spacing w:before="240" w:line="338" w:lineRule="exact"/>
      <w:ind w:hanging="3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DA5C82"/>
    <w:pPr>
      <w:shd w:val="clear" w:color="auto" w:fill="FFFFFF"/>
      <w:spacing w:line="342" w:lineRule="exact"/>
      <w:outlineLvl w:val="0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character" w:customStyle="1" w:styleId="0pt">
    <w:name w:val="Основной текст + Интервал 0 pt"/>
    <w:basedOn w:val="a8"/>
    <w:rsid w:val="00DA5C82"/>
    <w:rPr>
      <w:rFonts w:ascii="Times New Roman" w:eastAsia="Times New Roman" w:hAnsi="Times New Roman" w:cs="Times New Roman"/>
      <w:spacing w:val="-10"/>
      <w:sz w:val="25"/>
      <w:szCs w:val="25"/>
      <w:u w:val="single"/>
      <w:shd w:val="clear" w:color="auto" w:fill="FFFFFF"/>
    </w:rPr>
  </w:style>
  <w:style w:type="paragraph" w:styleId="ae">
    <w:name w:val="footnote text"/>
    <w:basedOn w:val="a"/>
    <w:link w:val="af"/>
    <w:uiPriority w:val="99"/>
    <w:unhideWhenUsed/>
    <w:rsid w:val="00DA5C82"/>
  </w:style>
  <w:style w:type="character" w:customStyle="1" w:styleId="af">
    <w:name w:val="Текст сноски Знак"/>
    <w:basedOn w:val="a0"/>
    <w:link w:val="ae"/>
    <w:uiPriority w:val="99"/>
    <w:rsid w:val="00DA5C8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0">
    <w:name w:val="footnote reference"/>
    <w:basedOn w:val="a0"/>
    <w:uiPriority w:val="99"/>
    <w:unhideWhenUsed/>
    <w:rsid w:val="00DA5C82"/>
    <w:rPr>
      <w:vertAlign w:val="superscript"/>
    </w:rPr>
  </w:style>
  <w:style w:type="character" w:customStyle="1" w:styleId="130">
    <w:name w:val="Колонтитул + 13"/>
    <w:aliases w:val="5 pt,Полужирный"/>
    <w:basedOn w:val="a0"/>
    <w:rsid w:val="002729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CD27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279C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f3">
    <w:name w:val="Table Grid"/>
    <w:basedOn w:val="a1"/>
    <w:rsid w:val="00C9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5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E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E71"/>
    <w:pPr>
      <w:keepNext/>
      <w:snapToGrid w:val="0"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pacing w:val="60"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E71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1A3E7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1A3E7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5">
    <w:name w:val="Название Знак"/>
    <w:basedOn w:val="a0"/>
    <w:link w:val="a4"/>
    <w:rsid w:val="001A3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Сноска_"/>
    <w:basedOn w:val="a0"/>
    <w:link w:val="a7"/>
    <w:rsid w:val="00DA5C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21"/>
    <w:rsid w:val="00DA5C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A5C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Колонтитул_"/>
    <w:basedOn w:val="a0"/>
    <w:rsid w:val="00DA5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">
    <w:name w:val="Колонтитул + 13;5 pt;Полужирный"/>
    <w:basedOn w:val="aa"/>
    <w:rsid w:val="00DA5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Колонтитул"/>
    <w:basedOn w:val="aa"/>
    <w:rsid w:val="00DA5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8"/>
    <w:rsid w:val="00DA5C8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2">
    <w:name w:val="Заголовок №2_"/>
    <w:basedOn w:val="a0"/>
    <w:rsid w:val="00DA5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2"/>
    <w:rsid w:val="00DA5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Основной текст (2)_"/>
    <w:basedOn w:val="a0"/>
    <w:rsid w:val="00DA5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Основной текст + Курсив"/>
    <w:basedOn w:val="a8"/>
    <w:rsid w:val="00DA5C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5">
    <w:name w:val="Основной текст (2)"/>
    <w:basedOn w:val="24"/>
    <w:rsid w:val="00DA5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A5C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5C8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DA5C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DA5C82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d">
    <w:name w:val="Основной текст + Полужирный;Курсив"/>
    <w:basedOn w:val="a8"/>
    <w:rsid w:val="00DA5C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DA5C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DA5C82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6">
    <w:name w:val="Основной текст (6)_"/>
    <w:basedOn w:val="a0"/>
    <w:rsid w:val="00DA5C82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"/>
    <w:basedOn w:val="6"/>
    <w:rsid w:val="00DA5C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0">
    <w:name w:val="Основной текст (5)"/>
    <w:basedOn w:val="5"/>
    <w:rsid w:val="00DA5C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7">
    <w:name w:val="Сноска"/>
    <w:basedOn w:val="a"/>
    <w:link w:val="a6"/>
    <w:rsid w:val="00DA5C8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1">
    <w:name w:val="Основной текст2"/>
    <w:basedOn w:val="a"/>
    <w:link w:val="a8"/>
    <w:rsid w:val="00DA5C82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DA5C82"/>
    <w:pPr>
      <w:shd w:val="clear" w:color="auto" w:fill="FFFFFF"/>
      <w:spacing w:after="960" w:line="281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DA5C82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rsid w:val="00DA5C82"/>
    <w:pPr>
      <w:shd w:val="clear" w:color="auto" w:fill="FFFFFF"/>
      <w:spacing w:before="240" w:line="338" w:lineRule="exact"/>
      <w:ind w:hanging="3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DA5C82"/>
    <w:pPr>
      <w:shd w:val="clear" w:color="auto" w:fill="FFFFFF"/>
      <w:spacing w:line="342" w:lineRule="exact"/>
      <w:outlineLvl w:val="0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character" w:customStyle="1" w:styleId="0pt">
    <w:name w:val="Основной текст + Интервал 0 pt"/>
    <w:basedOn w:val="a8"/>
    <w:rsid w:val="00DA5C82"/>
    <w:rPr>
      <w:rFonts w:ascii="Times New Roman" w:eastAsia="Times New Roman" w:hAnsi="Times New Roman" w:cs="Times New Roman"/>
      <w:spacing w:val="-10"/>
      <w:sz w:val="25"/>
      <w:szCs w:val="25"/>
      <w:u w:val="single"/>
      <w:shd w:val="clear" w:color="auto" w:fill="FFFFFF"/>
    </w:rPr>
  </w:style>
  <w:style w:type="paragraph" w:styleId="ae">
    <w:name w:val="footnote text"/>
    <w:basedOn w:val="a"/>
    <w:link w:val="af"/>
    <w:uiPriority w:val="99"/>
    <w:unhideWhenUsed/>
    <w:rsid w:val="00DA5C82"/>
  </w:style>
  <w:style w:type="character" w:customStyle="1" w:styleId="af">
    <w:name w:val="Текст сноски Знак"/>
    <w:basedOn w:val="a0"/>
    <w:link w:val="ae"/>
    <w:uiPriority w:val="99"/>
    <w:rsid w:val="00DA5C8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0">
    <w:name w:val="footnote reference"/>
    <w:basedOn w:val="a0"/>
    <w:uiPriority w:val="99"/>
    <w:unhideWhenUsed/>
    <w:rsid w:val="00DA5C82"/>
    <w:rPr>
      <w:vertAlign w:val="superscript"/>
    </w:rPr>
  </w:style>
  <w:style w:type="character" w:customStyle="1" w:styleId="130">
    <w:name w:val="Колонтитул + 13"/>
    <w:aliases w:val="5 pt,Полужирный"/>
    <w:basedOn w:val="a0"/>
    <w:rsid w:val="002729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CD27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279C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f3">
    <w:name w:val="Table Grid"/>
    <w:basedOn w:val="a1"/>
    <w:rsid w:val="00C9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5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В. Арсентьева</cp:lastModifiedBy>
  <cp:revision>17</cp:revision>
  <cp:lastPrinted>2015-06-24T08:27:00Z</cp:lastPrinted>
  <dcterms:created xsi:type="dcterms:W3CDTF">2015-04-28T00:34:00Z</dcterms:created>
  <dcterms:modified xsi:type="dcterms:W3CDTF">2015-07-24T02:57:00Z</dcterms:modified>
</cp:coreProperties>
</file>